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4155D" w14:textId="77777777" w:rsidR="00E606BF" w:rsidRDefault="00E606BF" w:rsidP="00E606BF">
      <w:pPr>
        <w:jc w:val="center"/>
      </w:pPr>
    </w:p>
    <w:p w14:paraId="261439EC" w14:textId="77777777" w:rsidR="00E606BF" w:rsidRDefault="00E606BF" w:rsidP="00E606BF">
      <w:pPr>
        <w:jc w:val="center"/>
      </w:pPr>
    </w:p>
    <w:p w14:paraId="7D2B9E91" w14:textId="6F7931AF" w:rsidR="00FB0423" w:rsidRDefault="004C5603" w:rsidP="00E606BF">
      <w:pPr>
        <w:jc w:val="center"/>
        <w:rPr>
          <w:rFonts w:asciiTheme="minorHAnsi" w:hAnsiTheme="minorHAnsi" w:cstheme="minorHAnsi"/>
          <w:b/>
          <w:sz w:val="52"/>
          <w:szCs w:val="52"/>
        </w:rPr>
      </w:pPr>
      <w:r>
        <w:rPr>
          <w:rFonts w:asciiTheme="minorHAnsi" w:hAnsiTheme="minorHAnsi" w:cstheme="minorHAnsi"/>
          <w:b/>
          <w:noProof/>
          <w:sz w:val="52"/>
          <w:szCs w:val="52"/>
        </w:rPr>
        <w:drawing>
          <wp:inline distT="0" distB="0" distL="0" distR="0" wp14:anchorId="1773EE21" wp14:editId="157602A9">
            <wp:extent cx="3508278" cy="2806700"/>
            <wp:effectExtent l="0" t="0" r="0" b="0"/>
            <wp:docPr id="2" name="Picture 2"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8837" cy="2815147"/>
                    </a:xfrm>
                    <a:prstGeom prst="rect">
                      <a:avLst/>
                    </a:prstGeom>
                  </pic:spPr>
                </pic:pic>
              </a:graphicData>
            </a:graphic>
          </wp:inline>
        </w:drawing>
      </w:r>
    </w:p>
    <w:p w14:paraId="0D6F2561" w14:textId="77777777" w:rsidR="00FB0423" w:rsidRPr="00FB0423" w:rsidRDefault="00FB0423" w:rsidP="00E606BF">
      <w:pPr>
        <w:jc w:val="center"/>
        <w:rPr>
          <w:rFonts w:asciiTheme="minorHAnsi" w:hAnsiTheme="minorHAnsi" w:cstheme="minorHAnsi"/>
          <w:b/>
          <w:sz w:val="52"/>
          <w:szCs w:val="52"/>
        </w:rPr>
      </w:pPr>
    </w:p>
    <w:p w14:paraId="7BF9A1B9" w14:textId="77777777" w:rsidR="007B2060" w:rsidRDefault="007B2060" w:rsidP="0035691A">
      <w:pPr>
        <w:jc w:val="center"/>
        <w:rPr>
          <w:rFonts w:asciiTheme="minorHAnsi" w:hAnsiTheme="minorHAnsi" w:cstheme="minorHAnsi"/>
          <w:b/>
          <w:sz w:val="48"/>
          <w:szCs w:val="48"/>
        </w:rPr>
      </w:pPr>
    </w:p>
    <w:p w14:paraId="32BE2BD8" w14:textId="77777777" w:rsidR="00E606BF" w:rsidRDefault="007B2060" w:rsidP="00E606BF">
      <w:pPr>
        <w:jc w:val="center"/>
        <w:rPr>
          <w:rFonts w:asciiTheme="minorHAnsi" w:hAnsiTheme="minorHAnsi" w:cstheme="minorHAnsi"/>
          <w:b/>
          <w:sz w:val="48"/>
          <w:szCs w:val="48"/>
        </w:rPr>
      </w:pPr>
      <w:r>
        <w:rPr>
          <w:rFonts w:asciiTheme="minorHAnsi" w:hAnsiTheme="minorHAnsi" w:cstheme="minorHAnsi"/>
          <w:b/>
          <w:sz w:val="48"/>
          <w:szCs w:val="48"/>
        </w:rPr>
        <w:t>SAFEGUARDING CHILDREN</w:t>
      </w:r>
    </w:p>
    <w:p w14:paraId="44A4DE34" w14:textId="77777777" w:rsidR="007B2060" w:rsidRDefault="007B2060" w:rsidP="00E606BF">
      <w:pPr>
        <w:jc w:val="center"/>
        <w:rPr>
          <w:b/>
          <w:sz w:val="44"/>
          <w:szCs w:val="44"/>
        </w:rPr>
      </w:pPr>
      <w:r>
        <w:rPr>
          <w:rFonts w:asciiTheme="minorHAnsi" w:hAnsiTheme="minorHAnsi" w:cstheme="minorHAnsi"/>
          <w:b/>
          <w:sz w:val="48"/>
          <w:szCs w:val="48"/>
        </w:rPr>
        <w:t>POLICY</w:t>
      </w:r>
    </w:p>
    <w:p w14:paraId="03ED377A" w14:textId="77777777" w:rsidR="00E606BF" w:rsidRDefault="00E606BF" w:rsidP="00E606BF">
      <w:pPr>
        <w:jc w:val="center"/>
        <w:rPr>
          <w:b/>
          <w:sz w:val="44"/>
          <w:szCs w:val="44"/>
        </w:rPr>
      </w:pPr>
    </w:p>
    <w:p w14:paraId="3E75FAD8" w14:textId="77777777" w:rsidR="00E606BF" w:rsidRDefault="00E606BF" w:rsidP="00E606BF">
      <w:pPr>
        <w:jc w:val="center"/>
        <w:rPr>
          <w:b/>
          <w:sz w:val="44"/>
          <w:szCs w:val="44"/>
        </w:rPr>
      </w:pPr>
    </w:p>
    <w:p w14:paraId="4F24FACC" w14:textId="77777777" w:rsidR="00E606BF" w:rsidRDefault="00E606BF" w:rsidP="00E606BF">
      <w:pPr>
        <w:jc w:val="center"/>
        <w:rPr>
          <w:b/>
          <w:sz w:val="44"/>
          <w:szCs w:val="44"/>
        </w:rPr>
      </w:pPr>
    </w:p>
    <w:p w14:paraId="58B64524" w14:textId="77777777" w:rsidR="00E606BF" w:rsidRDefault="00E606BF" w:rsidP="00E606BF">
      <w:pPr>
        <w:jc w:val="center"/>
        <w:rPr>
          <w:b/>
          <w:sz w:val="44"/>
          <w:szCs w:val="44"/>
        </w:rPr>
      </w:pPr>
    </w:p>
    <w:p w14:paraId="63875888" w14:textId="18FD64F1" w:rsidR="00E606BF" w:rsidRDefault="00E5001B" w:rsidP="00E5001B">
      <w:pPr>
        <w:tabs>
          <w:tab w:val="left" w:pos="5055"/>
        </w:tabs>
        <w:rPr>
          <w:rFonts w:ascii="Arial" w:hAnsi="Arial"/>
          <w:b/>
          <w:sz w:val="22"/>
        </w:rPr>
      </w:pPr>
      <w:r>
        <w:rPr>
          <w:rFonts w:ascii="Arial" w:hAnsi="Arial"/>
          <w:b/>
          <w:sz w:val="22"/>
        </w:rPr>
        <w:tab/>
      </w:r>
    </w:p>
    <w:p w14:paraId="5A5C4D2B" w14:textId="77777777" w:rsidR="00E606BF" w:rsidRDefault="00E606BF" w:rsidP="00E606BF">
      <w:pPr>
        <w:rPr>
          <w:rFonts w:ascii="Arial" w:hAnsi="Arial"/>
          <w:b/>
          <w:sz w:val="22"/>
        </w:rPr>
      </w:pPr>
    </w:p>
    <w:p w14:paraId="22095CD0" w14:textId="77777777" w:rsidR="00E606BF" w:rsidRDefault="00E606BF" w:rsidP="00E606BF">
      <w:pPr>
        <w:rPr>
          <w:rFonts w:ascii="Arial" w:hAnsi="Arial"/>
          <w:b/>
          <w:sz w:val="22"/>
        </w:rPr>
      </w:pPr>
    </w:p>
    <w:p w14:paraId="5C3A6A82" w14:textId="77777777" w:rsidR="00E606BF" w:rsidRDefault="00E606BF" w:rsidP="00E606BF">
      <w:pPr>
        <w:rPr>
          <w:rFonts w:ascii="Arial" w:hAnsi="Arial"/>
          <w:b/>
          <w:sz w:val="22"/>
        </w:rPr>
      </w:pPr>
    </w:p>
    <w:p w14:paraId="4814D9FD" w14:textId="77777777" w:rsidR="00E606BF" w:rsidRDefault="00E606BF" w:rsidP="00E606BF">
      <w:pPr>
        <w:rPr>
          <w:rFonts w:ascii="Arial" w:hAnsi="Arial"/>
          <w:b/>
          <w:sz w:val="22"/>
        </w:rPr>
      </w:pPr>
    </w:p>
    <w:p w14:paraId="62FB93CD" w14:textId="77777777" w:rsidR="00E606BF" w:rsidRDefault="00E606BF" w:rsidP="00E606BF">
      <w:pPr>
        <w:rPr>
          <w:rFonts w:ascii="Arial" w:hAnsi="Arial"/>
          <w:b/>
          <w:sz w:val="22"/>
        </w:rPr>
      </w:pPr>
    </w:p>
    <w:p w14:paraId="686217F5" w14:textId="77777777" w:rsidR="00E606BF" w:rsidRDefault="00E606BF" w:rsidP="00E606BF">
      <w:pPr>
        <w:rPr>
          <w:rFonts w:ascii="Arial" w:hAnsi="Arial"/>
          <w:b/>
          <w:sz w:val="22"/>
        </w:rPr>
      </w:pPr>
    </w:p>
    <w:p w14:paraId="163DEED8" w14:textId="77777777" w:rsidR="00E606BF" w:rsidRDefault="00E606BF" w:rsidP="00E606BF">
      <w:pPr>
        <w:rPr>
          <w:rFonts w:ascii="Arial" w:hAnsi="Arial"/>
          <w:b/>
          <w:sz w:val="22"/>
        </w:rPr>
      </w:pPr>
    </w:p>
    <w:p w14:paraId="610089F7" w14:textId="77777777" w:rsidR="00E606BF" w:rsidRDefault="00E606BF" w:rsidP="00E606BF">
      <w:pPr>
        <w:rPr>
          <w:rFonts w:ascii="Arial" w:hAnsi="Arial"/>
          <w:b/>
          <w:sz w:val="22"/>
        </w:rPr>
      </w:pPr>
    </w:p>
    <w:p w14:paraId="6CB9BD17" w14:textId="77777777" w:rsidR="00E606BF" w:rsidRDefault="00E606BF" w:rsidP="00E606BF">
      <w:pPr>
        <w:rPr>
          <w:rFonts w:ascii="Arial" w:hAnsi="Arial"/>
          <w:b/>
          <w:sz w:val="22"/>
        </w:rPr>
      </w:pPr>
    </w:p>
    <w:p w14:paraId="2C981EEE" w14:textId="77777777" w:rsidR="00E606BF" w:rsidRDefault="00E606BF" w:rsidP="00E606BF">
      <w:pPr>
        <w:rPr>
          <w:rFonts w:ascii="Arial" w:hAnsi="Arial"/>
          <w:b/>
          <w:sz w:val="22"/>
        </w:rPr>
      </w:pPr>
    </w:p>
    <w:p w14:paraId="62E768CD" w14:textId="77777777" w:rsidR="00E606BF" w:rsidRDefault="00E606BF" w:rsidP="00E606BF">
      <w:pPr>
        <w:rPr>
          <w:rFonts w:ascii="Arial" w:hAnsi="Arial"/>
          <w:b/>
          <w:sz w:val="22"/>
        </w:rPr>
      </w:pPr>
    </w:p>
    <w:p w14:paraId="62AC603B" w14:textId="77777777" w:rsidR="00E606BF" w:rsidRDefault="00E606BF" w:rsidP="00E606BF">
      <w:pPr>
        <w:rPr>
          <w:rFonts w:ascii="Arial" w:hAnsi="Arial"/>
          <w:b/>
          <w:sz w:val="22"/>
        </w:rPr>
      </w:pPr>
    </w:p>
    <w:p w14:paraId="09F49685" w14:textId="77777777" w:rsidR="00E606BF" w:rsidRDefault="00E606BF" w:rsidP="00E606BF">
      <w:pPr>
        <w:rPr>
          <w:rFonts w:ascii="Arial" w:hAnsi="Arial"/>
          <w:b/>
          <w:sz w:val="22"/>
        </w:rPr>
      </w:pPr>
    </w:p>
    <w:p w14:paraId="073F330D" w14:textId="77777777" w:rsidR="00E606BF" w:rsidRDefault="00E606BF" w:rsidP="00E606BF">
      <w:pPr>
        <w:rPr>
          <w:rFonts w:ascii="Arial" w:hAnsi="Arial" w:cs="Arial"/>
          <w:sz w:val="22"/>
        </w:rPr>
      </w:pPr>
    </w:p>
    <w:p w14:paraId="2F9D3C4C" w14:textId="77777777" w:rsidR="00BD7521" w:rsidRDefault="00BD7521" w:rsidP="00BD7521">
      <w:pPr>
        <w:pBdr>
          <w:bottom w:val="single" w:sz="4" w:space="1" w:color="auto"/>
        </w:pBdr>
        <w:rPr>
          <w:rFonts w:ascii="Arial" w:hAnsi="Arial" w:cs="Arial"/>
          <w:b/>
        </w:rPr>
      </w:pPr>
      <w:r w:rsidRPr="00C7096E">
        <w:rPr>
          <w:rFonts w:ascii="Arial" w:hAnsi="Arial" w:cs="Arial"/>
          <w:b/>
        </w:rPr>
        <w:t>Contents</w:t>
      </w:r>
    </w:p>
    <w:p w14:paraId="3E1F033B" w14:textId="77777777" w:rsidR="00BD7521" w:rsidRPr="00C7096E" w:rsidRDefault="00BD7521" w:rsidP="00BD7521">
      <w:pPr>
        <w:numPr>
          <w:ilvl w:val="0"/>
          <w:numId w:val="1"/>
        </w:numPr>
        <w:spacing w:after="200"/>
        <w:ind w:right="-755"/>
        <w:rPr>
          <w:rFonts w:ascii="Arial" w:hAnsi="Arial" w:cs="Arial"/>
        </w:rPr>
      </w:pPr>
      <w:r w:rsidRPr="00C7096E">
        <w:rPr>
          <w:rFonts w:ascii="Arial" w:hAnsi="Arial" w:cs="Arial"/>
        </w:rPr>
        <w:t>Introduction</w:t>
      </w:r>
      <w:r w:rsidRPr="00C7096E">
        <w:rPr>
          <w:rFonts w:ascii="Arial" w:hAnsi="Arial" w:cs="Arial"/>
        </w:rPr>
        <w:tab/>
      </w:r>
      <w:r w:rsidRPr="00C7096E">
        <w:rPr>
          <w:rFonts w:ascii="Arial" w:hAnsi="Arial" w:cs="Arial"/>
        </w:rPr>
        <w:tab/>
      </w:r>
    </w:p>
    <w:p w14:paraId="46CBBD2F" w14:textId="77777777" w:rsidR="00BD7521" w:rsidRPr="006C6209" w:rsidRDefault="00BD7521" w:rsidP="00BD7521">
      <w:pPr>
        <w:numPr>
          <w:ilvl w:val="0"/>
          <w:numId w:val="1"/>
        </w:numPr>
        <w:spacing w:after="200"/>
        <w:rPr>
          <w:rFonts w:ascii="Arial" w:hAnsi="Arial" w:cs="Arial"/>
          <w:bCs/>
        </w:rPr>
      </w:pPr>
      <w:r w:rsidRPr="006C6209">
        <w:rPr>
          <w:rFonts w:ascii="Arial" w:hAnsi="Arial" w:cs="Arial"/>
          <w:bCs/>
        </w:rPr>
        <w:t>The four main Definitions of Abuse</w:t>
      </w:r>
    </w:p>
    <w:p w14:paraId="11258A3F" w14:textId="77777777" w:rsidR="00BD7521" w:rsidRPr="00C7096E" w:rsidRDefault="00BD7521" w:rsidP="00BD7521">
      <w:pPr>
        <w:numPr>
          <w:ilvl w:val="0"/>
          <w:numId w:val="1"/>
        </w:numPr>
        <w:spacing w:after="200"/>
        <w:rPr>
          <w:rFonts w:ascii="Arial" w:hAnsi="Arial" w:cs="Arial"/>
        </w:rPr>
      </w:pPr>
      <w:r>
        <w:rPr>
          <w:rFonts w:ascii="Arial" w:hAnsi="Arial" w:cs="Arial"/>
        </w:rPr>
        <w:t>Reporting Concerns</w:t>
      </w:r>
    </w:p>
    <w:p w14:paraId="68354204" w14:textId="77777777" w:rsidR="00BD7521" w:rsidRPr="00C7096E" w:rsidRDefault="00BD7521" w:rsidP="00BD7521">
      <w:pPr>
        <w:numPr>
          <w:ilvl w:val="0"/>
          <w:numId w:val="1"/>
        </w:numPr>
        <w:spacing w:after="200"/>
        <w:rPr>
          <w:rFonts w:ascii="Arial" w:hAnsi="Arial" w:cs="Arial"/>
        </w:rPr>
      </w:pPr>
      <w:r>
        <w:rPr>
          <w:rFonts w:ascii="Arial" w:hAnsi="Arial" w:cs="Arial"/>
        </w:rPr>
        <w:t>Receiving Concerns</w:t>
      </w:r>
      <w:r w:rsidRPr="00C7096E">
        <w:rPr>
          <w:rFonts w:ascii="Arial" w:hAnsi="Arial" w:cs="Arial"/>
        </w:rPr>
        <w:t xml:space="preserve"> </w:t>
      </w:r>
      <w:r w:rsidRPr="00C7096E">
        <w:rPr>
          <w:rFonts w:ascii="Arial" w:hAnsi="Arial" w:cs="Arial"/>
        </w:rPr>
        <w:tab/>
      </w:r>
      <w:r w:rsidRPr="00C7096E">
        <w:rPr>
          <w:rFonts w:ascii="Arial" w:hAnsi="Arial" w:cs="Arial"/>
        </w:rPr>
        <w:tab/>
      </w:r>
      <w:r w:rsidRPr="00C7096E">
        <w:rPr>
          <w:rFonts w:ascii="Arial" w:hAnsi="Arial" w:cs="Arial"/>
        </w:rPr>
        <w:tab/>
      </w:r>
      <w:r w:rsidRPr="00C7096E">
        <w:rPr>
          <w:rFonts w:ascii="Arial" w:hAnsi="Arial" w:cs="Arial"/>
        </w:rPr>
        <w:tab/>
      </w:r>
      <w:r w:rsidRPr="00C7096E">
        <w:rPr>
          <w:rFonts w:ascii="Arial" w:hAnsi="Arial" w:cs="Arial"/>
        </w:rPr>
        <w:tab/>
      </w:r>
      <w:r w:rsidRPr="00C7096E">
        <w:rPr>
          <w:rFonts w:ascii="Arial" w:hAnsi="Arial" w:cs="Arial"/>
        </w:rPr>
        <w:tab/>
      </w:r>
    </w:p>
    <w:p w14:paraId="5E3276F5" w14:textId="69F3C720" w:rsidR="00BD7521" w:rsidRPr="00C7096E" w:rsidRDefault="008523CF" w:rsidP="00BD7521">
      <w:pPr>
        <w:numPr>
          <w:ilvl w:val="0"/>
          <w:numId w:val="1"/>
        </w:numPr>
        <w:spacing w:after="200"/>
        <w:rPr>
          <w:rFonts w:ascii="Arial" w:hAnsi="Arial" w:cs="Arial"/>
        </w:rPr>
      </w:pPr>
      <w:r>
        <w:rPr>
          <w:rFonts w:ascii="Arial" w:hAnsi="Arial" w:cs="Arial"/>
        </w:rPr>
        <w:t>What to do when a child makes a disclosure</w:t>
      </w:r>
    </w:p>
    <w:p w14:paraId="7D03B7FA" w14:textId="77777777" w:rsidR="008523CF" w:rsidRDefault="008523CF" w:rsidP="00BD7521">
      <w:pPr>
        <w:numPr>
          <w:ilvl w:val="0"/>
          <w:numId w:val="1"/>
        </w:numPr>
        <w:spacing w:after="200"/>
        <w:rPr>
          <w:rFonts w:ascii="Arial" w:hAnsi="Arial" w:cs="Arial"/>
        </w:rPr>
      </w:pPr>
      <w:r>
        <w:rPr>
          <w:rFonts w:ascii="Arial" w:hAnsi="Arial" w:cs="Arial"/>
        </w:rPr>
        <w:t>Allegations against staff</w:t>
      </w:r>
    </w:p>
    <w:p w14:paraId="510A773C" w14:textId="3171B2A5" w:rsidR="00BD7521" w:rsidRDefault="008523CF" w:rsidP="00BD7521">
      <w:pPr>
        <w:numPr>
          <w:ilvl w:val="0"/>
          <w:numId w:val="1"/>
        </w:numPr>
        <w:spacing w:after="200"/>
        <w:rPr>
          <w:rFonts w:ascii="Arial" w:hAnsi="Arial" w:cs="Arial"/>
        </w:rPr>
      </w:pPr>
      <w:r>
        <w:rPr>
          <w:rFonts w:ascii="Arial" w:hAnsi="Arial" w:cs="Arial"/>
        </w:rPr>
        <w:t>Useful contact details</w:t>
      </w:r>
      <w:r w:rsidR="00BD7521" w:rsidRPr="00C7096E">
        <w:rPr>
          <w:rFonts w:ascii="Arial" w:hAnsi="Arial" w:cs="Arial"/>
        </w:rPr>
        <w:t xml:space="preserve">  </w:t>
      </w:r>
    </w:p>
    <w:p w14:paraId="198D17A9" w14:textId="77777777" w:rsidR="00BD7521" w:rsidRPr="00C7096E" w:rsidRDefault="00BD7521" w:rsidP="00BD7521">
      <w:pPr>
        <w:spacing w:after="200"/>
        <w:ind w:left="765"/>
        <w:rPr>
          <w:rFonts w:ascii="Arial" w:hAnsi="Arial" w:cs="Arial"/>
        </w:rPr>
      </w:pPr>
      <w:r w:rsidRPr="00C7096E">
        <w:rPr>
          <w:rFonts w:ascii="Arial" w:hAnsi="Arial" w:cs="Arial"/>
        </w:rPr>
        <w:t xml:space="preserve">                                                           </w:t>
      </w:r>
    </w:p>
    <w:p w14:paraId="54D16039" w14:textId="77777777" w:rsidR="00BD7521" w:rsidRPr="00C7096E" w:rsidRDefault="00BD7521" w:rsidP="00BD7521">
      <w:pPr>
        <w:pBdr>
          <w:bottom w:val="single" w:sz="4" w:space="7" w:color="auto"/>
        </w:pBdr>
        <w:jc w:val="center"/>
        <w:rPr>
          <w:rFonts w:ascii="Arial" w:hAnsi="Arial" w:cs="Arial"/>
          <w:b/>
        </w:rPr>
      </w:pPr>
      <w:r w:rsidRPr="00C7096E">
        <w:rPr>
          <w:rFonts w:ascii="Arial" w:hAnsi="Arial" w:cs="Arial"/>
          <w:b/>
        </w:rPr>
        <w:t>1. Introduction</w:t>
      </w:r>
    </w:p>
    <w:p w14:paraId="7F653C86" w14:textId="77777777" w:rsidR="00BD7521" w:rsidRDefault="00BD7521" w:rsidP="00BD7521">
      <w:pPr>
        <w:rPr>
          <w:rFonts w:ascii="Arial" w:hAnsi="Arial" w:cs="Arial"/>
        </w:rPr>
      </w:pPr>
      <w:r>
        <w:rPr>
          <w:rFonts w:ascii="Arial" w:hAnsi="Arial" w:cs="Arial"/>
        </w:rPr>
        <w:t>The organisation’s Directors are</w:t>
      </w:r>
      <w:r w:rsidRPr="00C7096E">
        <w:rPr>
          <w:rFonts w:ascii="Arial" w:hAnsi="Arial" w:cs="Arial"/>
        </w:rPr>
        <w:t xml:space="preserve"> responsible for co</w:t>
      </w:r>
      <w:r>
        <w:rPr>
          <w:rFonts w:ascii="Arial" w:hAnsi="Arial" w:cs="Arial"/>
        </w:rPr>
        <w:t>-</w:t>
      </w:r>
      <w:r w:rsidRPr="00C7096E">
        <w:rPr>
          <w:rFonts w:ascii="Arial" w:hAnsi="Arial" w:cs="Arial"/>
        </w:rPr>
        <w:t xml:space="preserve">ordinating </w:t>
      </w:r>
      <w:r>
        <w:rPr>
          <w:rFonts w:ascii="Arial" w:hAnsi="Arial" w:cs="Arial"/>
        </w:rPr>
        <w:t xml:space="preserve">Safeguarding </w:t>
      </w:r>
      <w:r w:rsidRPr="00C7096E">
        <w:rPr>
          <w:rFonts w:ascii="Arial" w:hAnsi="Arial" w:cs="Arial"/>
        </w:rPr>
        <w:t xml:space="preserve">and promoting the welfare of children and young people and in particular protecting them from abuse and harm is a shared responsibility and depends on effective joint working between all staff, with all relevant agencies and professionals. </w:t>
      </w:r>
      <w:r>
        <w:rPr>
          <w:rFonts w:ascii="Arial" w:hAnsi="Arial" w:cs="Arial"/>
        </w:rPr>
        <w:t xml:space="preserve"> </w:t>
      </w:r>
    </w:p>
    <w:p w14:paraId="69CFEE5E" w14:textId="77777777" w:rsidR="00BD7521" w:rsidRDefault="00BD7521" w:rsidP="00BD7521">
      <w:pPr>
        <w:rPr>
          <w:rFonts w:ascii="Arial" w:hAnsi="Arial" w:cs="Arial"/>
        </w:rPr>
      </w:pPr>
    </w:p>
    <w:p w14:paraId="68F87891" w14:textId="77777777" w:rsidR="00BD7521" w:rsidRPr="00C7096E" w:rsidRDefault="00BD7521" w:rsidP="00BD7521">
      <w:pPr>
        <w:rPr>
          <w:rFonts w:ascii="Arial" w:hAnsi="Arial" w:cs="Arial"/>
        </w:rPr>
      </w:pPr>
      <w:r>
        <w:rPr>
          <w:rFonts w:ascii="Arial" w:hAnsi="Arial" w:cs="Arial"/>
        </w:rPr>
        <w:t>Our safeguarding policy and procedures and practices are aligned to both national and local guidance.</w:t>
      </w:r>
    </w:p>
    <w:p w14:paraId="1F364C83" w14:textId="77777777" w:rsidR="00BD7521" w:rsidRPr="00C7096E" w:rsidRDefault="00BD7521" w:rsidP="00BD7521">
      <w:pPr>
        <w:rPr>
          <w:rFonts w:ascii="Arial" w:hAnsi="Arial" w:cs="Arial"/>
        </w:rPr>
      </w:pPr>
    </w:p>
    <w:p w14:paraId="0121FE68" w14:textId="3804C522" w:rsidR="00BD7521" w:rsidRPr="00C7096E" w:rsidRDefault="00BD7521" w:rsidP="00BD7521">
      <w:pPr>
        <w:rPr>
          <w:rFonts w:ascii="Arial" w:hAnsi="Arial" w:cs="Arial"/>
          <w:b/>
        </w:rPr>
      </w:pPr>
      <w:proofErr w:type="gramStart"/>
      <w:r w:rsidRPr="00C7096E">
        <w:rPr>
          <w:rFonts w:ascii="Arial" w:hAnsi="Arial" w:cs="Arial"/>
        </w:rPr>
        <w:t>All of</w:t>
      </w:r>
      <w:proofErr w:type="gramEnd"/>
      <w:r w:rsidRPr="00C7096E">
        <w:rPr>
          <w:rFonts w:ascii="Arial" w:hAnsi="Arial" w:cs="Arial"/>
        </w:rPr>
        <w:t xml:space="preserve"> </w:t>
      </w:r>
      <w:r>
        <w:rPr>
          <w:rFonts w:ascii="Arial" w:hAnsi="Arial" w:cs="Arial"/>
        </w:rPr>
        <w:t>Square Peg Activities Li</w:t>
      </w:r>
      <w:r w:rsidR="006913B7">
        <w:rPr>
          <w:rFonts w:ascii="Arial" w:hAnsi="Arial" w:cs="Arial"/>
        </w:rPr>
        <w:t>m</w:t>
      </w:r>
      <w:r>
        <w:rPr>
          <w:rFonts w:ascii="Arial" w:hAnsi="Arial" w:cs="Arial"/>
        </w:rPr>
        <w:t xml:space="preserve">ited </w:t>
      </w:r>
      <w:r w:rsidRPr="00C7096E">
        <w:rPr>
          <w:rFonts w:ascii="Arial" w:hAnsi="Arial" w:cs="Arial"/>
        </w:rPr>
        <w:t xml:space="preserve">services are required to follow the </w:t>
      </w:r>
      <w:r>
        <w:rPr>
          <w:rFonts w:ascii="Arial" w:hAnsi="Arial" w:cs="Arial"/>
        </w:rPr>
        <w:t xml:space="preserve">safeguarding procedures of Birmingham </w:t>
      </w:r>
      <w:r w:rsidRPr="00895A1F">
        <w:rPr>
          <w:rFonts w:ascii="Arial" w:hAnsi="Arial" w:cs="Arial"/>
          <w:bCs/>
        </w:rPr>
        <w:t>Safeguarding Children Partnership</w:t>
      </w:r>
      <w:r>
        <w:rPr>
          <w:rFonts w:ascii="Arial" w:hAnsi="Arial" w:cs="Arial"/>
          <w:bCs/>
        </w:rPr>
        <w:t xml:space="preserve">. </w:t>
      </w:r>
      <w:hyperlink r:id="rId9" w:history="1">
        <w:r w:rsidRPr="00766C01">
          <w:rPr>
            <w:rStyle w:val="Hyperlink"/>
            <w:rFonts w:ascii="Arial" w:hAnsi="Arial" w:cs="Arial"/>
            <w:bCs/>
          </w:rPr>
          <w:t>www.lscpbirmingham.org.uk</w:t>
        </w:r>
      </w:hyperlink>
      <w:r>
        <w:rPr>
          <w:rFonts w:ascii="Arial" w:hAnsi="Arial" w:cs="Arial"/>
          <w:bCs/>
        </w:rPr>
        <w:t xml:space="preserve"> </w:t>
      </w:r>
    </w:p>
    <w:p w14:paraId="102993D5" w14:textId="77777777" w:rsidR="00BD7521" w:rsidRDefault="00BD7521" w:rsidP="00BD7521">
      <w:pPr>
        <w:rPr>
          <w:rFonts w:ascii="Arial" w:hAnsi="Arial" w:cs="Arial"/>
        </w:rPr>
      </w:pPr>
    </w:p>
    <w:p w14:paraId="261900C3" w14:textId="77777777" w:rsidR="00BD7521" w:rsidRPr="00C7096E" w:rsidRDefault="00BD7521" w:rsidP="00BD7521">
      <w:pPr>
        <w:rPr>
          <w:rFonts w:ascii="Arial" w:hAnsi="Arial" w:cs="Arial"/>
        </w:rPr>
      </w:pPr>
    </w:p>
    <w:p w14:paraId="283F0887" w14:textId="77777777" w:rsidR="00BD7521" w:rsidRPr="00C7096E" w:rsidRDefault="00BD7521" w:rsidP="00BD7521">
      <w:pPr>
        <w:rPr>
          <w:rFonts w:ascii="Arial" w:hAnsi="Arial" w:cs="Arial"/>
        </w:rPr>
      </w:pPr>
      <w:r w:rsidRPr="00C7096E">
        <w:rPr>
          <w:rFonts w:ascii="Arial" w:hAnsi="Arial" w:cs="Arial"/>
        </w:rPr>
        <w:t xml:space="preserve">All staff </w:t>
      </w:r>
      <w:r>
        <w:rPr>
          <w:rFonts w:ascii="Arial" w:hAnsi="Arial" w:cs="Arial"/>
        </w:rPr>
        <w:t xml:space="preserve">and volunteers </w:t>
      </w:r>
      <w:r w:rsidRPr="00C7096E">
        <w:rPr>
          <w:rFonts w:ascii="Arial" w:hAnsi="Arial" w:cs="Arial"/>
        </w:rPr>
        <w:t>have a res</w:t>
      </w:r>
      <w:r>
        <w:rPr>
          <w:rFonts w:ascii="Arial" w:hAnsi="Arial" w:cs="Arial"/>
        </w:rPr>
        <w:t>ponsibility to report any safeguarding concerns</w:t>
      </w:r>
      <w:r w:rsidRPr="00C7096E">
        <w:rPr>
          <w:rFonts w:ascii="Arial" w:hAnsi="Arial" w:cs="Arial"/>
        </w:rPr>
        <w:t xml:space="preserve"> they have, that a child has or may be mistreated or harmed; and to take all allegations seriously</w:t>
      </w:r>
      <w:r>
        <w:rPr>
          <w:rFonts w:ascii="Arial" w:hAnsi="Arial" w:cs="Arial"/>
        </w:rPr>
        <w:t>;</w:t>
      </w:r>
      <w:r w:rsidRPr="00C7096E">
        <w:rPr>
          <w:rFonts w:ascii="Arial" w:hAnsi="Arial" w:cs="Arial"/>
        </w:rPr>
        <w:t xml:space="preserve"> </w:t>
      </w:r>
      <w:r>
        <w:rPr>
          <w:rFonts w:ascii="Arial" w:hAnsi="Arial" w:cs="Arial"/>
        </w:rPr>
        <w:t>and report them to a DSL I the first instance.</w:t>
      </w:r>
    </w:p>
    <w:p w14:paraId="1536F069" w14:textId="77777777" w:rsidR="00BD7521" w:rsidRPr="00C7096E" w:rsidRDefault="00BD7521" w:rsidP="00BD7521">
      <w:pPr>
        <w:rPr>
          <w:rFonts w:ascii="Arial" w:hAnsi="Arial" w:cs="Arial"/>
        </w:rPr>
      </w:pPr>
      <w:r w:rsidRPr="00C7096E">
        <w:rPr>
          <w:rFonts w:ascii="Arial" w:hAnsi="Arial" w:cs="Arial"/>
        </w:rPr>
        <w:t xml:space="preserve">The procedures in this Chapter are mandatory and any failure to comply with them will be addressed through appropriate procedures. </w:t>
      </w:r>
    </w:p>
    <w:p w14:paraId="77B1A14E" w14:textId="77777777" w:rsidR="00BD7521" w:rsidRPr="00C7096E" w:rsidRDefault="00BD7521" w:rsidP="00BD7521">
      <w:pPr>
        <w:autoSpaceDE w:val="0"/>
        <w:autoSpaceDN w:val="0"/>
        <w:adjustRightInd w:val="0"/>
        <w:ind w:hanging="720"/>
        <w:rPr>
          <w:rFonts w:ascii="Arial" w:hAnsi="Arial" w:cs="Arial"/>
          <w:b/>
        </w:rPr>
      </w:pPr>
      <w:r w:rsidRPr="00C7096E">
        <w:rPr>
          <w:rFonts w:ascii="Arial" w:hAnsi="Arial" w:cs="Arial"/>
          <w:lang w:val="en-US"/>
        </w:rPr>
        <w:tab/>
      </w:r>
      <w:r w:rsidRPr="00C7096E">
        <w:rPr>
          <w:rFonts w:ascii="Arial" w:hAnsi="Arial" w:cs="Arial"/>
          <w:b/>
        </w:rPr>
        <w:t>Staff must follow the local procedures for the ar</w:t>
      </w:r>
      <w:r>
        <w:rPr>
          <w:rFonts w:ascii="Arial" w:hAnsi="Arial" w:cs="Arial"/>
          <w:b/>
        </w:rPr>
        <w:t xml:space="preserve">ea in which they are operating </w:t>
      </w:r>
      <w:r w:rsidRPr="00C7096E">
        <w:rPr>
          <w:rFonts w:ascii="Arial" w:hAnsi="Arial" w:cs="Arial"/>
          <w:b/>
        </w:rPr>
        <w:t>in</w:t>
      </w:r>
      <w:r>
        <w:rPr>
          <w:rFonts w:ascii="Arial" w:hAnsi="Arial" w:cs="Arial"/>
          <w:b/>
        </w:rPr>
        <w:t>, in many areas the</w:t>
      </w:r>
      <w:r w:rsidRPr="00C7096E">
        <w:rPr>
          <w:rFonts w:ascii="Arial" w:hAnsi="Arial" w:cs="Arial"/>
          <w:b/>
        </w:rPr>
        <w:t xml:space="preserve"> information is available online.</w:t>
      </w:r>
    </w:p>
    <w:p w14:paraId="74861585" w14:textId="77777777" w:rsidR="00BD7521" w:rsidRPr="00C7096E" w:rsidRDefault="00BD7521" w:rsidP="00BD7521">
      <w:pPr>
        <w:autoSpaceDE w:val="0"/>
        <w:autoSpaceDN w:val="0"/>
        <w:adjustRightInd w:val="0"/>
        <w:ind w:hanging="720"/>
        <w:rPr>
          <w:rFonts w:ascii="Arial" w:hAnsi="Arial" w:cs="Arial"/>
          <w:b/>
        </w:rPr>
      </w:pPr>
    </w:p>
    <w:p w14:paraId="56F4925D" w14:textId="77777777" w:rsidR="00BD7521" w:rsidRPr="00C7096E" w:rsidRDefault="00BD7521" w:rsidP="00BD7521">
      <w:pPr>
        <w:autoSpaceDE w:val="0"/>
        <w:autoSpaceDN w:val="0"/>
        <w:adjustRightInd w:val="0"/>
        <w:jc w:val="center"/>
        <w:rPr>
          <w:rFonts w:ascii="Arial" w:hAnsi="Arial" w:cs="Arial"/>
          <w:b/>
        </w:rPr>
      </w:pPr>
      <w:r>
        <w:rPr>
          <w:rFonts w:ascii="Arial" w:hAnsi="Arial" w:cs="Arial"/>
          <w:b/>
        </w:rPr>
        <w:t xml:space="preserve">2. </w:t>
      </w:r>
      <w:bookmarkStart w:id="0" w:name="_Hlk71188433"/>
      <w:r>
        <w:rPr>
          <w:rFonts w:ascii="Arial" w:hAnsi="Arial" w:cs="Arial"/>
          <w:b/>
        </w:rPr>
        <w:t xml:space="preserve">The four main </w:t>
      </w:r>
      <w:r w:rsidRPr="00C7096E">
        <w:rPr>
          <w:rFonts w:ascii="Arial" w:hAnsi="Arial" w:cs="Arial"/>
          <w:b/>
        </w:rPr>
        <w:t>Definitions</w:t>
      </w:r>
      <w:r>
        <w:rPr>
          <w:rFonts w:ascii="Arial" w:hAnsi="Arial" w:cs="Arial"/>
          <w:b/>
        </w:rPr>
        <w:t xml:space="preserve"> of Abuse</w:t>
      </w:r>
    </w:p>
    <w:bookmarkEnd w:id="0"/>
    <w:p w14:paraId="7F9FEE25" w14:textId="77777777" w:rsidR="00BD7521" w:rsidRDefault="00BD7521" w:rsidP="00BD7521">
      <w:pPr>
        <w:rPr>
          <w:rFonts w:ascii="Arial" w:hAnsi="Arial" w:cs="Arial"/>
          <w:color w:val="231F20"/>
          <w:lang w:val="en-US"/>
        </w:rPr>
      </w:pPr>
    </w:p>
    <w:p w14:paraId="35800504" w14:textId="111CFE1E" w:rsidR="00BD7521" w:rsidRPr="00C7096E" w:rsidRDefault="00BD7521" w:rsidP="00BD7521">
      <w:pPr>
        <w:rPr>
          <w:rFonts w:ascii="Arial" w:hAnsi="Arial" w:cs="Arial"/>
          <w:color w:val="231F20"/>
          <w:lang w:val="en-US"/>
        </w:rPr>
      </w:pPr>
      <w:r w:rsidRPr="00C7096E">
        <w:rPr>
          <w:rFonts w:ascii="Arial" w:hAnsi="Arial" w:cs="Arial"/>
          <w:color w:val="231F20"/>
          <w:lang w:val="en-US"/>
        </w:rPr>
        <w:t xml:space="preserve">A person may abuse or neglect a child by inflicting harm, or by failing to act to prevent harm. </w:t>
      </w:r>
      <w:r>
        <w:rPr>
          <w:rFonts w:ascii="Arial" w:hAnsi="Arial" w:cs="Arial"/>
          <w:color w:val="231F20"/>
          <w:lang w:val="en-US"/>
        </w:rPr>
        <w:t xml:space="preserve"> </w:t>
      </w:r>
      <w:r w:rsidRPr="00C7096E">
        <w:rPr>
          <w:rFonts w:ascii="Arial" w:hAnsi="Arial" w:cs="Arial"/>
          <w:color w:val="231F20"/>
          <w:lang w:val="en-US"/>
        </w:rPr>
        <w:t>Children and young people may be abused in a family or in an institutional or community setting; by those known to them or, more rarely, by a stranger.</w:t>
      </w:r>
      <w:r>
        <w:rPr>
          <w:rFonts w:ascii="Arial" w:hAnsi="Arial" w:cs="Arial"/>
          <w:color w:val="231F20"/>
          <w:lang w:val="en-US"/>
        </w:rPr>
        <w:t xml:space="preserve"> All forms of abuse such as Domestic Abuse, FGM, Child Exploitation </w:t>
      </w:r>
      <w:r w:rsidR="00C86DFA">
        <w:rPr>
          <w:rFonts w:ascii="Arial" w:hAnsi="Arial" w:cs="Arial"/>
          <w:color w:val="231F20"/>
          <w:lang w:val="en-US"/>
        </w:rPr>
        <w:t>etc.</w:t>
      </w:r>
      <w:r>
        <w:rPr>
          <w:rFonts w:ascii="Arial" w:hAnsi="Arial" w:cs="Arial"/>
          <w:color w:val="231F20"/>
          <w:lang w:val="en-US"/>
        </w:rPr>
        <w:t xml:space="preserve"> fall into the following categories.</w:t>
      </w:r>
    </w:p>
    <w:p w14:paraId="0B4D42CC" w14:textId="77777777" w:rsidR="00BD7521" w:rsidRPr="00C7096E" w:rsidRDefault="00BD7521" w:rsidP="00BD7521">
      <w:pPr>
        <w:rPr>
          <w:rFonts w:ascii="Arial" w:hAnsi="Arial" w:cs="Arial"/>
        </w:rPr>
      </w:pPr>
    </w:p>
    <w:p w14:paraId="2E084582" w14:textId="74818C28" w:rsidR="00BD7521" w:rsidRPr="00C7096E" w:rsidRDefault="00BD7521" w:rsidP="00BD7521">
      <w:pPr>
        <w:numPr>
          <w:ilvl w:val="0"/>
          <w:numId w:val="8"/>
        </w:numPr>
        <w:spacing w:after="200"/>
        <w:rPr>
          <w:rFonts w:ascii="Arial" w:hAnsi="Arial" w:cs="Arial"/>
        </w:rPr>
      </w:pPr>
      <w:r w:rsidRPr="00C7096E">
        <w:rPr>
          <w:rFonts w:ascii="Arial" w:hAnsi="Arial" w:cs="Arial"/>
          <w:b/>
        </w:rPr>
        <w:t>Physical Abuse</w:t>
      </w:r>
      <w:r w:rsidRPr="00C7096E">
        <w:rPr>
          <w:rFonts w:ascii="Arial" w:hAnsi="Arial" w:cs="Arial"/>
        </w:rPr>
        <w:t xml:space="preserve"> </w:t>
      </w:r>
      <w:r w:rsidRPr="00C7096E">
        <w:rPr>
          <w:rFonts w:ascii="Arial" w:hAnsi="Arial" w:cs="Arial"/>
          <w:color w:val="231F20"/>
          <w:lang w:val="en-US"/>
        </w:rPr>
        <w:t xml:space="preserve">may involve hitting, shaking, throwing, poisoning, </w:t>
      </w:r>
      <w:r w:rsidR="00C86DFA" w:rsidRPr="00C7096E">
        <w:rPr>
          <w:rFonts w:ascii="Arial" w:hAnsi="Arial" w:cs="Arial"/>
          <w:color w:val="231F20"/>
          <w:lang w:val="en-US"/>
        </w:rPr>
        <w:t>burning,</w:t>
      </w:r>
      <w:r w:rsidRPr="00C7096E">
        <w:rPr>
          <w:rFonts w:ascii="Arial" w:hAnsi="Arial" w:cs="Arial"/>
          <w:color w:val="231F20"/>
          <w:lang w:val="en-US"/>
        </w:rPr>
        <w:t xml:space="preserve"> or scalding, drowning, suffocating, or otherwise causing physical harm to a child. Physical harm may also be caused when a parent or carer fabricates the symptoms of, or deliberately induces, illness in a child.</w:t>
      </w:r>
    </w:p>
    <w:p w14:paraId="0E5F44F3" w14:textId="77777777" w:rsidR="00BD7521" w:rsidRPr="00C7096E" w:rsidRDefault="00BD7521" w:rsidP="00BD7521">
      <w:pPr>
        <w:numPr>
          <w:ilvl w:val="0"/>
          <w:numId w:val="8"/>
        </w:numPr>
        <w:autoSpaceDE w:val="0"/>
        <w:autoSpaceDN w:val="0"/>
        <w:adjustRightInd w:val="0"/>
        <w:rPr>
          <w:rFonts w:ascii="Arial" w:hAnsi="Arial" w:cs="Arial"/>
          <w:color w:val="231F20"/>
          <w:lang w:val="en-US"/>
        </w:rPr>
      </w:pPr>
      <w:r w:rsidRPr="00C7096E">
        <w:rPr>
          <w:rFonts w:ascii="Arial" w:hAnsi="Arial" w:cs="Arial"/>
          <w:b/>
        </w:rPr>
        <w:t>Emotional Abuse</w:t>
      </w:r>
      <w:r w:rsidRPr="00C7096E">
        <w:rPr>
          <w:rFonts w:ascii="Arial" w:hAnsi="Arial" w:cs="Arial"/>
        </w:rPr>
        <w:t xml:space="preserve"> </w:t>
      </w:r>
      <w:r w:rsidRPr="00C7096E">
        <w:rPr>
          <w:rFonts w:ascii="Arial" w:hAnsi="Arial" w:cs="Arial"/>
          <w:color w:val="231F20"/>
          <w:lang w:val="en-US"/>
        </w:rPr>
        <w:t>involves the persistent emotional maltreatment of a child such as to cause severe and persistent adverse effects on the child’s emotional development.</w:t>
      </w:r>
      <w:r>
        <w:rPr>
          <w:rFonts w:ascii="Arial" w:hAnsi="Arial" w:cs="Arial"/>
          <w:color w:val="231F20"/>
          <w:lang w:val="en-US"/>
        </w:rPr>
        <w:t xml:space="preserve"> </w:t>
      </w:r>
      <w:r w:rsidRPr="00C7096E">
        <w:rPr>
          <w:rFonts w:ascii="Arial" w:hAnsi="Arial" w:cs="Arial"/>
          <w:color w:val="231F20"/>
          <w:lang w:val="en-US"/>
        </w:rPr>
        <w:t xml:space="preserve"> It may involve conveying to children that they are worthless or unloved, inadequate, </w:t>
      </w:r>
      <w:r w:rsidRPr="00C7096E">
        <w:rPr>
          <w:rFonts w:ascii="Arial" w:hAnsi="Arial" w:cs="Arial"/>
          <w:lang w:val="en-US"/>
        </w:rPr>
        <w:t>or valued only insofar as they meet the needs of another person.</w:t>
      </w:r>
      <w:r>
        <w:rPr>
          <w:rFonts w:ascii="Arial" w:hAnsi="Arial" w:cs="Arial"/>
          <w:lang w:val="en-US"/>
        </w:rPr>
        <w:t xml:space="preserve"> </w:t>
      </w:r>
      <w:r w:rsidRPr="00C7096E">
        <w:rPr>
          <w:rFonts w:ascii="Arial" w:hAnsi="Arial" w:cs="Arial"/>
        </w:rPr>
        <w:t xml:space="preserve"> It may include not giving the child opportunities to express their views, deliberately silencing them or "making fun" of what they say or how they communicate.</w:t>
      </w:r>
      <w:r w:rsidRPr="00C7096E">
        <w:rPr>
          <w:rFonts w:ascii="Arial" w:hAnsi="Arial" w:cs="Arial"/>
          <w:lang w:val="en-US"/>
        </w:rPr>
        <w:t xml:space="preserve"> It may feature age or developmentally</w:t>
      </w:r>
      <w:r w:rsidRPr="00C7096E">
        <w:rPr>
          <w:rFonts w:ascii="Arial" w:hAnsi="Arial" w:cs="Arial"/>
          <w:color w:val="231F20"/>
          <w:lang w:val="en-US"/>
        </w:rPr>
        <w:t xml:space="preserve"> inappropriate expectations being imposed on children.</w:t>
      </w:r>
      <w:r>
        <w:rPr>
          <w:rFonts w:ascii="Arial" w:hAnsi="Arial" w:cs="Arial"/>
          <w:color w:val="231F20"/>
          <w:lang w:val="en-US"/>
        </w:rPr>
        <w:t xml:space="preserve"> </w:t>
      </w:r>
      <w:r w:rsidRPr="00C7096E">
        <w:rPr>
          <w:rFonts w:ascii="Arial" w:hAnsi="Arial" w:cs="Arial"/>
          <w:color w:val="231F20"/>
          <w:lang w:val="en-US"/>
        </w:rPr>
        <w:t xml:space="preserve"> These may include interactions that are beyond the child’s developmental capability, as well as overprotection and limitation of exploration and learning, or preventing the child participating in normal social interaction.</w:t>
      </w:r>
      <w:r>
        <w:rPr>
          <w:rFonts w:ascii="Arial" w:hAnsi="Arial" w:cs="Arial"/>
          <w:color w:val="231F20"/>
          <w:lang w:val="en-US"/>
        </w:rPr>
        <w:t xml:space="preserve"> </w:t>
      </w:r>
      <w:r w:rsidRPr="00C7096E">
        <w:rPr>
          <w:rFonts w:ascii="Arial" w:hAnsi="Arial" w:cs="Arial"/>
          <w:color w:val="231F20"/>
          <w:lang w:val="en-US"/>
        </w:rPr>
        <w:t xml:space="preserve"> It may involve seeing or hearing the ill-treatment of another. </w:t>
      </w:r>
      <w:r>
        <w:rPr>
          <w:rFonts w:ascii="Arial" w:hAnsi="Arial" w:cs="Arial"/>
          <w:color w:val="231F20"/>
          <w:lang w:val="en-US"/>
        </w:rPr>
        <w:t xml:space="preserve"> </w:t>
      </w:r>
      <w:r w:rsidRPr="00C7096E">
        <w:rPr>
          <w:rFonts w:ascii="Arial" w:hAnsi="Arial" w:cs="Arial"/>
          <w:color w:val="231F20"/>
          <w:lang w:val="en-US"/>
        </w:rPr>
        <w:t xml:space="preserve">It may involve serious bullying (including cyber-bullying) causing children frequently to feel frightened or in danger, or the exploitation or corruption of children. </w:t>
      </w:r>
      <w:r>
        <w:rPr>
          <w:rFonts w:ascii="Arial" w:hAnsi="Arial" w:cs="Arial"/>
          <w:color w:val="231F20"/>
          <w:lang w:val="en-US"/>
        </w:rPr>
        <w:t xml:space="preserve"> </w:t>
      </w:r>
      <w:r w:rsidRPr="00C7096E">
        <w:rPr>
          <w:rFonts w:ascii="Arial" w:hAnsi="Arial" w:cs="Arial"/>
          <w:color w:val="231F20"/>
          <w:lang w:val="en-US"/>
        </w:rPr>
        <w:t>Some level of emotional abuse is involved in all types of maltreatment of a child, though it may occur alone.</w:t>
      </w:r>
    </w:p>
    <w:p w14:paraId="77E4E502" w14:textId="77777777" w:rsidR="00BD7521" w:rsidRPr="00C7096E" w:rsidRDefault="00BD7521" w:rsidP="00BD7521">
      <w:pPr>
        <w:rPr>
          <w:rFonts w:ascii="Arial" w:hAnsi="Arial" w:cs="Arial"/>
        </w:rPr>
      </w:pPr>
    </w:p>
    <w:p w14:paraId="2332698D" w14:textId="77777777" w:rsidR="00BD7521" w:rsidRPr="00C7096E" w:rsidRDefault="00BD7521" w:rsidP="00BD7521">
      <w:pPr>
        <w:pStyle w:val="ListParagraph"/>
        <w:numPr>
          <w:ilvl w:val="0"/>
          <w:numId w:val="8"/>
        </w:numPr>
        <w:rPr>
          <w:rFonts w:ascii="Arial" w:hAnsi="Arial" w:cs="Arial"/>
          <w:sz w:val="24"/>
          <w:szCs w:val="24"/>
        </w:rPr>
      </w:pPr>
      <w:r w:rsidRPr="00C7096E">
        <w:rPr>
          <w:rFonts w:ascii="Arial" w:hAnsi="Arial" w:cs="Arial"/>
          <w:b/>
          <w:sz w:val="24"/>
          <w:szCs w:val="24"/>
        </w:rPr>
        <w:t>Neglect</w:t>
      </w:r>
      <w:r w:rsidRPr="00C7096E">
        <w:rPr>
          <w:rFonts w:ascii="Arial" w:hAnsi="Arial" w:cs="Arial"/>
          <w:sz w:val="24"/>
          <w:szCs w:val="24"/>
        </w:rPr>
        <w:t xml:space="preserve"> involves the persistent failure to meet a child's basic physical and/or psychological needs, likely to result in the serious impairment of the child's health or development. </w:t>
      </w:r>
      <w:r>
        <w:rPr>
          <w:rFonts w:ascii="Arial" w:hAnsi="Arial" w:cs="Arial"/>
          <w:sz w:val="24"/>
          <w:szCs w:val="24"/>
        </w:rPr>
        <w:t xml:space="preserve"> </w:t>
      </w:r>
      <w:r w:rsidRPr="00C7096E">
        <w:rPr>
          <w:rFonts w:ascii="Arial" w:hAnsi="Arial" w:cs="Arial"/>
          <w:sz w:val="24"/>
          <w:szCs w:val="24"/>
        </w:rPr>
        <w:t xml:space="preserve">Neglect may occur during pregnancy </w:t>
      </w:r>
      <w:proofErr w:type="gramStart"/>
      <w:r w:rsidRPr="00C7096E">
        <w:rPr>
          <w:rFonts w:ascii="Arial" w:hAnsi="Arial" w:cs="Arial"/>
          <w:sz w:val="24"/>
          <w:szCs w:val="24"/>
        </w:rPr>
        <w:t>as a result of</w:t>
      </w:r>
      <w:proofErr w:type="gramEnd"/>
      <w:r w:rsidRPr="00C7096E">
        <w:rPr>
          <w:rFonts w:ascii="Arial" w:hAnsi="Arial" w:cs="Arial"/>
          <w:sz w:val="24"/>
          <w:szCs w:val="24"/>
        </w:rPr>
        <w:t xml:space="preserve"> maternal substance abuse. </w:t>
      </w:r>
      <w:r>
        <w:rPr>
          <w:rFonts w:ascii="Arial" w:hAnsi="Arial" w:cs="Arial"/>
          <w:sz w:val="24"/>
          <w:szCs w:val="24"/>
        </w:rPr>
        <w:t xml:space="preserve"> </w:t>
      </w:r>
      <w:r w:rsidRPr="00C7096E">
        <w:rPr>
          <w:rFonts w:ascii="Arial" w:hAnsi="Arial" w:cs="Arial"/>
          <w:sz w:val="24"/>
          <w:szCs w:val="24"/>
        </w:rPr>
        <w:t>Once a child is born, neglect may involve a parent or carer failing to provide adequate food and clothing, shelter including exclusion from home or abandonment, failing to protect a child from physical and emotional harm or danger, failure to ensure adequate supervision including the use of inadequate caretakers, or the failure to ensure access to appropriate medical care or treatment.</w:t>
      </w:r>
      <w:r>
        <w:rPr>
          <w:rFonts w:ascii="Arial" w:hAnsi="Arial" w:cs="Arial"/>
          <w:sz w:val="24"/>
          <w:szCs w:val="24"/>
        </w:rPr>
        <w:t xml:space="preserve"> </w:t>
      </w:r>
      <w:r w:rsidRPr="00C7096E">
        <w:rPr>
          <w:rFonts w:ascii="Arial" w:hAnsi="Arial" w:cs="Arial"/>
          <w:sz w:val="24"/>
          <w:szCs w:val="24"/>
        </w:rPr>
        <w:t xml:space="preserve"> It may also include neglect of, or unresponsiveness to, a child's basic emotional needs.</w:t>
      </w:r>
    </w:p>
    <w:p w14:paraId="60080862" w14:textId="77777777" w:rsidR="00BD7521" w:rsidRPr="00C7096E" w:rsidRDefault="00BD7521" w:rsidP="00BD7521">
      <w:pPr>
        <w:numPr>
          <w:ilvl w:val="0"/>
          <w:numId w:val="8"/>
        </w:numPr>
        <w:autoSpaceDE w:val="0"/>
        <w:autoSpaceDN w:val="0"/>
        <w:adjustRightInd w:val="0"/>
        <w:rPr>
          <w:rFonts w:ascii="Arial" w:hAnsi="Arial" w:cs="Arial"/>
        </w:rPr>
      </w:pPr>
      <w:r w:rsidRPr="00C7096E">
        <w:rPr>
          <w:rFonts w:ascii="Arial" w:hAnsi="Arial" w:cs="Arial"/>
          <w:b/>
        </w:rPr>
        <w:t>Sexual Abuse</w:t>
      </w:r>
      <w:r w:rsidRPr="00C7096E">
        <w:rPr>
          <w:rFonts w:ascii="Arial" w:hAnsi="Arial" w:cs="Arial"/>
          <w:color w:val="231F20"/>
          <w:lang w:val="en-US"/>
        </w:rPr>
        <w:t xml:space="preserve"> </w:t>
      </w:r>
      <w:r w:rsidRPr="00C7096E">
        <w:rPr>
          <w:rFonts w:ascii="Arial" w:hAnsi="Arial" w:cs="Arial"/>
        </w:rPr>
        <w:t xml:space="preserve">involves forcing or enticing a child or young person to take part in sexual activities, not necessarily involving a high level of violence, </w:t>
      </w:r>
      <w:proofErr w:type="gramStart"/>
      <w:r w:rsidRPr="00C7096E">
        <w:rPr>
          <w:rFonts w:ascii="Arial" w:hAnsi="Arial" w:cs="Arial"/>
        </w:rPr>
        <w:t>whether or not</w:t>
      </w:r>
      <w:proofErr w:type="gramEnd"/>
      <w:r w:rsidRPr="00C7096E">
        <w:rPr>
          <w:rFonts w:ascii="Arial" w:hAnsi="Arial" w:cs="Arial"/>
        </w:rPr>
        <w:t xml:space="preserve"> the child is aware of what is happening. </w:t>
      </w:r>
      <w:r>
        <w:rPr>
          <w:rFonts w:ascii="Arial" w:hAnsi="Arial" w:cs="Arial"/>
        </w:rPr>
        <w:t xml:space="preserve"> </w:t>
      </w:r>
      <w:r w:rsidRPr="00C7096E">
        <w:rPr>
          <w:rFonts w:ascii="Arial" w:hAnsi="Arial" w:cs="Arial"/>
        </w:rPr>
        <w:t>The activities may involve physical contact, including assault by penetration (for example rape or oral sex) or non-penetrative acts such as masturbation, kissing, rubbing and touching outside of clothing.</w:t>
      </w:r>
      <w:r>
        <w:rPr>
          <w:rFonts w:ascii="Arial" w:hAnsi="Arial" w:cs="Arial"/>
        </w:rPr>
        <w:t xml:space="preserve"> </w:t>
      </w:r>
      <w:r w:rsidRPr="00C7096E">
        <w:rPr>
          <w:rFonts w:ascii="Arial" w:hAnsi="Arial" w:cs="Arial"/>
        </w:rPr>
        <w:t xml:space="preserve">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w:t>
      </w:r>
      <w:r>
        <w:rPr>
          <w:rFonts w:ascii="Arial" w:hAnsi="Arial" w:cs="Arial"/>
        </w:rPr>
        <w:t xml:space="preserve"> </w:t>
      </w:r>
      <w:r w:rsidRPr="00C7096E">
        <w:rPr>
          <w:rFonts w:ascii="Arial" w:hAnsi="Arial" w:cs="Arial"/>
        </w:rPr>
        <w:t xml:space="preserve">Sexual abuse is not solely perpetrated by adult males. </w:t>
      </w:r>
      <w:r>
        <w:rPr>
          <w:rFonts w:ascii="Arial" w:hAnsi="Arial" w:cs="Arial"/>
        </w:rPr>
        <w:t xml:space="preserve"> </w:t>
      </w:r>
      <w:r w:rsidRPr="00C7096E">
        <w:rPr>
          <w:rFonts w:ascii="Arial" w:hAnsi="Arial" w:cs="Arial"/>
        </w:rPr>
        <w:t>Women can also commit acts of sexual abuse, as can other children.</w:t>
      </w:r>
    </w:p>
    <w:p w14:paraId="2F36805A" w14:textId="77777777" w:rsidR="00BD7521" w:rsidRPr="00C7096E" w:rsidRDefault="00BD7521" w:rsidP="00BD7521">
      <w:pPr>
        <w:autoSpaceDE w:val="0"/>
        <w:autoSpaceDN w:val="0"/>
        <w:adjustRightInd w:val="0"/>
        <w:rPr>
          <w:rFonts w:ascii="Arial" w:hAnsi="Arial" w:cs="Arial"/>
        </w:rPr>
      </w:pPr>
    </w:p>
    <w:p w14:paraId="58E6D3FC" w14:textId="77777777" w:rsidR="00BD7521" w:rsidRDefault="00BD7521" w:rsidP="00BD7521">
      <w:pPr>
        <w:pBdr>
          <w:bottom w:val="single" w:sz="4" w:space="1" w:color="auto"/>
        </w:pBdr>
        <w:jc w:val="center"/>
        <w:rPr>
          <w:rFonts w:ascii="Arial" w:hAnsi="Arial" w:cs="Arial"/>
          <w:b/>
        </w:rPr>
      </w:pPr>
      <w:r w:rsidRPr="00C7096E">
        <w:rPr>
          <w:rFonts w:ascii="Arial" w:hAnsi="Arial" w:cs="Arial"/>
          <w:b/>
        </w:rPr>
        <w:br/>
      </w:r>
    </w:p>
    <w:p w14:paraId="2A5F5BD7" w14:textId="77777777" w:rsidR="00BD7521" w:rsidRDefault="00BD7521" w:rsidP="00BD7521">
      <w:pPr>
        <w:pBdr>
          <w:bottom w:val="single" w:sz="4" w:space="1" w:color="auto"/>
        </w:pBdr>
        <w:jc w:val="center"/>
        <w:rPr>
          <w:rFonts w:ascii="Arial" w:hAnsi="Arial" w:cs="Arial"/>
          <w:b/>
        </w:rPr>
      </w:pPr>
    </w:p>
    <w:p w14:paraId="27531329" w14:textId="77777777" w:rsidR="00BD7521" w:rsidRDefault="00BD7521" w:rsidP="00BD7521">
      <w:pPr>
        <w:pBdr>
          <w:bottom w:val="single" w:sz="4" w:space="1" w:color="auto"/>
        </w:pBdr>
        <w:jc w:val="center"/>
        <w:rPr>
          <w:rFonts w:ascii="Arial" w:hAnsi="Arial" w:cs="Arial"/>
          <w:b/>
        </w:rPr>
      </w:pPr>
    </w:p>
    <w:p w14:paraId="0DBA8F68" w14:textId="77777777" w:rsidR="00BD7521" w:rsidRDefault="00BD7521" w:rsidP="00751C3B">
      <w:pPr>
        <w:pBdr>
          <w:bottom w:val="single" w:sz="4" w:space="1" w:color="auto"/>
        </w:pBdr>
        <w:rPr>
          <w:rFonts w:ascii="Arial" w:hAnsi="Arial" w:cs="Arial"/>
          <w:b/>
        </w:rPr>
      </w:pPr>
    </w:p>
    <w:p w14:paraId="59FE9022" w14:textId="77777777" w:rsidR="00BD7521" w:rsidRDefault="00BD7521" w:rsidP="00BD7521">
      <w:pPr>
        <w:pBdr>
          <w:bottom w:val="single" w:sz="4" w:space="1" w:color="auto"/>
        </w:pBdr>
        <w:jc w:val="center"/>
        <w:rPr>
          <w:rFonts w:ascii="Arial" w:hAnsi="Arial" w:cs="Arial"/>
          <w:b/>
        </w:rPr>
      </w:pPr>
    </w:p>
    <w:p w14:paraId="215DF900" w14:textId="15EC42F1" w:rsidR="00BD7521" w:rsidRDefault="00BD7521" w:rsidP="000123D1">
      <w:pPr>
        <w:pBdr>
          <w:bottom w:val="single" w:sz="4" w:space="1" w:color="auto"/>
        </w:pBdr>
        <w:jc w:val="center"/>
        <w:rPr>
          <w:rFonts w:ascii="Arial" w:hAnsi="Arial" w:cs="Arial"/>
          <w:b/>
        </w:rPr>
      </w:pPr>
      <w:r>
        <w:rPr>
          <w:rFonts w:ascii="Arial" w:hAnsi="Arial" w:cs="Arial"/>
          <w:b/>
        </w:rPr>
        <w:t>3</w:t>
      </w:r>
      <w:r w:rsidRPr="00D751A8">
        <w:rPr>
          <w:rFonts w:ascii="Arial" w:hAnsi="Arial" w:cs="Arial"/>
          <w:b/>
        </w:rPr>
        <w:t>. Reporting Concerns</w:t>
      </w:r>
    </w:p>
    <w:p w14:paraId="2D264B05" w14:textId="77777777" w:rsidR="00BD7521" w:rsidRDefault="00BD7521" w:rsidP="00BD7521">
      <w:pPr>
        <w:pBdr>
          <w:bottom w:val="single" w:sz="4" w:space="1" w:color="auto"/>
        </w:pBdr>
        <w:jc w:val="center"/>
        <w:rPr>
          <w:rFonts w:ascii="Arial" w:hAnsi="Arial" w:cs="Arial"/>
          <w:b/>
        </w:rPr>
      </w:pPr>
    </w:p>
    <w:p w14:paraId="3118C660" w14:textId="77777777" w:rsidR="00BD7521" w:rsidRPr="00250D16" w:rsidRDefault="00BD7521" w:rsidP="00BD7521">
      <w:pPr>
        <w:pBdr>
          <w:bottom w:val="single" w:sz="4" w:space="1" w:color="auto"/>
        </w:pBdr>
        <w:rPr>
          <w:rFonts w:ascii="Arial" w:hAnsi="Arial" w:cs="Arial"/>
          <w:bCs/>
        </w:rPr>
      </w:pPr>
      <w:r w:rsidRPr="00250D16">
        <w:rPr>
          <w:rFonts w:ascii="Arial" w:hAnsi="Arial" w:cs="Arial"/>
          <w:bCs/>
        </w:rPr>
        <w:t>BSCP have a Right Help Right Time toolkit which should be used in assessing layers of need for a child/family.</w:t>
      </w:r>
    </w:p>
    <w:p w14:paraId="1E7F1643" w14:textId="77777777" w:rsidR="00BD7521" w:rsidRDefault="00BD7521" w:rsidP="00BD7521">
      <w:pPr>
        <w:pBdr>
          <w:bottom w:val="single" w:sz="4" w:space="1" w:color="auto"/>
        </w:pBdr>
        <w:rPr>
          <w:rFonts w:ascii="Arial" w:hAnsi="Arial" w:cs="Arial"/>
          <w:bCs/>
        </w:rPr>
      </w:pPr>
      <w:r w:rsidRPr="00250D16">
        <w:rPr>
          <w:rFonts w:ascii="Arial" w:hAnsi="Arial" w:cs="Arial"/>
          <w:bCs/>
        </w:rPr>
        <w:t xml:space="preserve">In many instances an early help assessment may be needed </w:t>
      </w:r>
      <w:proofErr w:type="gramStart"/>
      <w:r w:rsidRPr="00250D16">
        <w:rPr>
          <w:rFonts w:ascii="Arial" w:hAnsi="Arial" w:cs="Arial"/>
          <w:bCs/>
        </w:rPr>
        <w:t>in order to</w:t>
      </w:r>
      <w:proofErr w:type="gramEnd"/>
      <w:r w:rsidRPr="00250D16">
        <w:rPr>
          <w:rFonts w:ascii="Arial" w:hAnsi="Arial" w:cs="Arial"/>
          <w:bCs/>
        </w:rPr>
        <w:t xml:space="preserve"> support a family from the need for a referral to children’s services.  This can be undertaken with a family’s consent by a Health Visitor, School or other professional taking the </w:t>
      </w:r>
      <w:r>
        <w:rPr>
          <w:rFonts w:ascii="Arial" w:hAnsi="Arial" w:cs="Arial"/>
          <w:bCs/>
        </w:rPr>
        <w:t>lead.</w:t>
      </w:r>
    </w:p>
    <w:p w14:paraId="0C85C376" w14:textId="77777777" w:rsidR="00BD7521" w:rsidRDefault="00BD7521" w:rsidP="00BD7521">
      <w:pPr>
        <w:pBdr>
          <w:bottom w:val="single" w:sz="4" w:space="1" w:color="auto"/>
        </w:pBdr>
        <w:rPr>
          <w:rFonts w:ascii="Arial" w:hAnsi="Arial" w:cs="Arial"/>
          <w:bCs/>
        </w:rPr>
      </w:pPr>
    </w:p>
    <w:p w14:paraId="02A84569" w14:textId="77777777" w:rsidR="00BD7521" w:rsidRPr="00B76AB2" w:rsidRDefault="00BD7521" w:rsidP="00BD7521">
      <w:pPr>
        <w:pStyle w:val="ListParagraph"/>
        <w:rPr>
          <w:rFonts w:ascii="Arial" w:hAnsi="Arial" w:cs="Arial"/>
          <w:u w:val="single"/>
        </w:rPr>
      </w:pPr>
      <w:r w:rsidRPr="00B76AB2">
        <w:rPr>
          <w:rFonts w:ascii="Arial" w:hAnsi="Arial" w:cs="Arial"/>
          <w:u w:val="single"/>
        </w:rPr>
        <w:t>When Abuse is Suspected</w:t>
      </w:r>
    </w:p>
    <w:p w14:paraId="0C7B81D3" w14:textId="77777777" w:rsidR="00BD7521" w:rsidRDefault="00BD7521" w:rsidP="00BD7521">
      <w:pPr>
        <w:pStyle w:val="ListParagraph"/>
        <w:numPr>
          <w:ilvl w:val="0"/>
          <w:numId w:val="9"/>
        </w:numPr>
        <w:rPr>
          <w:rFonts w:ascii="Arial" w:hAnsi="Arial" w:cs="Arial"/>
        </w:rPr>
      </w:pPr>
      <w:r>
        <w:rPr>
          <w:rFonts w:ascii="Arial" w:hAnsi="Arial" w:cs="Arial"/>
        </w:rPr>
        <w:t>In cases whereby abuse is suspected including concerns raised during therapeutic intervention or counselling sessions, staff and volunteers must raise the concerns with the DSL/Director, using the relevant concern form.</w:t>
      </w:r>
    </w:p>
    <w:p w14:paraId="7930235D" w14:textId="77777777" w:rsidR="00BD7521" w:rsidRDefault="00BD7521" w:rsidP="00BD7521">
      <w:pPr>
        <w:pStyle w:val="ListParagraph"/>
        <w:numPr>
          <w:ilvl w:val="0"/>
          <w:numId w:val="9"/>
        </w:numPr>
        <w:rPr>
          <w:rFonts w:ascii="Arial" w:hAnsi="Arial" w:cs="Arial"/>
        </w:rPr>
      </w:pPr>
      <w:r>
        <w:rPr>
          <w:rFonts w:ascii="Arial" w:hAnsi="Arial" w:cs="Arial"/>
        </w:rPr>
        <w:t>Do not attempt to undertake your own investigation!</w:t>
      </w:r>
    </w:p>
    <w:p w14:paraId="46C9A1F5" w14:textId="68789833" w:rsidR="00BD7521" w:rsidRDefault="00BD7521" w:rsidP="00BD7521">
      <w:pPr>
        <w:pStyle w:val="ListParagraph"/>
        <w:numPr>
          <w:ilvl w:val="0"/>
          <w:numId w:val="9"/>
        </w:numPr>
        <w:rPr>
          <w:rFonts w:ascii="Arial" w:hAnsi="Arial" w:cs="Arial"/>
        </w:rPr>
      </w:pPr>
      <w:r>
        <w:rPr>
          <w:rFonts w:ascii="Arial" w:hAnsi="Arial" w:cs="Arial"/>
        </w:rPr>
        <w:t xml:space="preserve">Remind the child that you will need to share the information </w:t>
      </w:r>
      <w:r w:rsidR="00C86DFA">
        <w:rPr>
          <w:rFonts w:ascii="Arial" w:hAnsi="Arial" w:cs="Arial"/>
        </w:rPr>
        <w:t>to</w:t>
      </w:r>
      <w:r>
        <w:rPr>
          <w:rFonts w:ascii="Arial" w:hAnsi="Arial" w:cs="Arial"/>
        </w:rPr>
        <w:t xml:space="preserve"> gain support for them.</w:t>
      </w:r>
    </w:p>
    <w:p w14:paraId="40571663" w14:textId="77777777" w:rsidR="00BD7521" w:rsidRDefault="00BD7521" w:rsidP="00BD7521">
      <w:pPr>
        <w:pStyle w:val="ListParagraph"/>
        <w:numPr>
          <w:ilvl w:val="0"/>
          <w:numId w:val="9"/>
        </w:numPr>
        <w:rPr>
          <w:rFonts w:ascii="Arial" w:hAnsi="Arial" w:cs="Arial"/>
        </w:rPr>
      </w:pPr>
      <w:r>
        <w:rPr>
          <w:rFonts w:ascii="Arial" w:hAnsi="Arial" w:cs="Arial"/>
        </w:rPr>
        <w:t>Remain calm and reassuring.</w:t>
      </w:r>
    </w:p>
    <w:p w14:paraId="68029A65" w14:textId="77777777" w:rsidR="00BD7521" w:rsidRDefault="00BD7521" w:rsidP="00BD7521">
      <w:pPr>
        <w:pStyle w:val="ListParagraph"/>
        <w:numPr>
          <w:ilvl w:val="0"/>
          <w:numId w:val="9"/>
        </w:numPr>
        <w:rPr>
          <w:rFonts w:ascii="Arial" w:hAnsi="Arial" w:cs="Arial"/>
        </w:rPr>
      </w:pPr>
      <w:r>
        <w:rPr>
          <w:rFonts w:ascii="Arial" w:hAnsi="Arial" w:cs="Arial"/>
        </w:rPr>
        <w:t>Make notes of what has been said or seen as soon as possible after speaking to the child.</w:t>
      </w:r>
    </w:p>
    <w:p w14:paraId="46EA0B01" w14:textId="135F6840" w:rsidR="00BD7521" w:rsidRDefault="00BD7521" w:rsidP="00BD7521">
      <w:pPr>
        <w:pStyle w:val="ListParagraph"/>
        <w:numPr>
          <w:ilvl w:val="0"/>
          <w:numId w:val="9"/>
        </w:numPr>
        <w:rPr>
          <w:rFonts w:ascii="Arial" w:hAnsi="Arial" w:cs="Arial"/>
        </w:rPr>
      </w:pPr>
      <w:r>
        <w:rPr>
          <w:rFonts w:ascii="Arial" w:hAnsi="Arial" w:cs="Arial"/>
        </w:rPr>
        <w:t xml:space="preserve">In the Director’s absence calls can be made to </w:t>
      </w:r>
      <w:r w:rsidR="00C86DFA">
        <w:rPr>
          <w:rFonts w:ascii="Arial" w:hAnsi="Arial" w:cs="Arial"/>
        </w:rPr>
        <w:t>Children’s</w:t>
      </w:r>
      <w:r>
        <w:rPr>
          <w:rFonts w:ascii="Arial" w:hAnsi="Arial" w:cs="Arial"/>
        </w:rPr>
        <w:t xml:space="preserve"> Advice and Support Service (CASS) 0121 303 1888 </w:t>
      </w:r>
      <w:hyperlink r:id="rId10" w:history="1">
        <w:r w:rsidRPr="00766C01">
          <w:rPr>
            <w:rStyle w:val="Hyperlink"/>
            <w:rFonts w:ascii="Arial" w:hAnsi="Arial" w:cs="Arial"/>
          </w:rPr>
          <w:t>CASS@birminghamchildrenstrust.co.uk</w:t>
        </w:r>
      </w:hyperlink>
    </w:p>
    <w:p w14:paraId="1BB4F7F0" w14:textId="78B9C5AC" w:rsidR="00BD7521" w:rsidRDefault="00BD7521" w:rsidP="00BD7521">
      <w:pPr>
        <w:pStyle w:val="ListParagraph"/>
        <w:numPr>
          <w:ilvl w:val="0"/>
          <w:numId w:val="9"/>
        </w:numPr>
        <w:rPr>
          <w:rFonts w:ascii="Arial" w:hAnsi="Arial" w:cs="Arial"/>
        </w:rPr>
      </w:pPr>
      <w:r>
        <w:rPr>
          <w:rFonts w:ascii="Arial" w:hAnsi="Arial" w:cs="Arial"/>
        </w:rPr>
        <w:t xml:space="preserve">The same steps need to be made if there are concerns regarding </w:t>
      </w:r>
      <w:r w:rsidR="00C86DFA">
        <w:rPr>
          <w:rFonts w:ascii="Arial" w:hAnsi="Arial" w:cs="Arial"/>
        </w:rPr>
        <w:t>child-on-child</w:t>
      </w:r>
      <w:r>
        <w:rPr>
          <w:rFonts w:ascii="Arial" w:hAnsi="Arial" w:cs="Arial"/>
        </w:rPr>
        <w:t xml:space="preserve"> sexual abuse.</w:t>
      </w:r>
    </w:p>
    <w:p w14:paraId="08986C1C" w14:textId="77777777" w:rsidR="00BD7521" w:rsidRDefault="00BD7521" w:rsidP="00BD7521">
      <w:pPr>
        <w:pStyle w:val="ListParagraph"/>
        <w:numPr>
          <w:ilvl w:val="0"/>
          <w:numId w:val="9"/>
        </w:numPr>
        <w:rPr>
          <w:rFonts w:ascii="Arial" w:hAnsi="Arial" w:cs="Arial"/>
        </w:rPr>
      </w:pPr>
      <w:r>
        <w:rPr>
          <w:rFonts w:ascii="Arial" w:hAnsi="Arial" w:cs="Arial"/>
        </w:rPr>
        <w:t>If a child has been harmed or is at immediate risk of harm the police should also be contacted via 999 service.</w:t>
      </w:r>
    </w:p>
    <w:p w14:paraId="5A78314E" w14:textId="77777777" w:rsidR="00BD7521" w:rsidRDefault="00BD7521" w:rsidP="00BD7521">
      <w:pPr>
        <w:pStyle w:val="ListParagraph"/>
        <w:numPr>
          <w:ilvl w:val="0"/>
          <w:numId w:val="9"/>
        </w:numPr>
        <w:rPr>
          <w:rFonts w:ascii="Arial" w:hAnsi="Arial" w:cs="Arial"/>
        </w:rPr>
      </w:pPr>
      <w:r>
        <w:rPr>
          <w:rFonts w:ascii="Arial" w:hAnsi="Arial" w:cs="Arial"/>
        </w:rPr>
        <w:t>If the concern is of an historical nature this should still be passed on to CASS.</w:t>
      </w:r>
    </w:p>
    <w:p w14:paraId="500873F2" w14:textId="77777777" w:rsidR="00BD7521" w:rsidRPr="0090066E" w:rsidRDefault="00BD7521" w:rsidP="00BD7521">
      <w:pPr>
        <w:pStyle w:val="ListParagraph"/>
        <w:numPr>
          <w:ilvl w:val="0"/>
          <w:numId w:val="9"/>
        </w:numPr>
        <w:rPr>
          <w:rFonts w:ascii="Arial" w:hAnsi="Arial" w:cs="Arial"/>
        </w:rPr>
      </w:pPr>
      <w:r>
        <w:rPr>
          <w:rFonts w:ascii="Arial" w:hAnsi="Arial" w:cs="Arial"/>
        </w:rPr>
        <w:t>Once notes have been made on the relevant form this must be signed (and name printed and dated by the individual completing)</w:t>
      </w:r>
    </w:p>
    <w:p w14:paraId="6F54F95B" w14:textId="77777777" w:rsidR="00BD7521" w:rsidRPr="008656D2" w:rsidRDefault="00BD7521" w:rsidP="00BD7521">
      <w:pPr>
        <w:pBdr>
          <w:bottom w:val="single" w:sz="4" w:space="1" w:color="auto"/>
        </w:pBdr>
        <w:rPr>
          <w:rFonts w:ascii="Arial" w:hAnsi="Arial" w:cs="Arial"/>
          <w:bCs/>
        </w:rPr>
      </w:pPr>
    </w:p>
    <w:p w14:paraId="29EF0E39" w14:textId="77777777" w:rsidR="00BD7521" w:rsidRDefault="00BD7521" w:rsidP="00BD7521">
      <w:pPr>
        <w:pBdr>
          <w:bottom w:val="single" w:sz="4" w:space="1" w:color="auto"/>
        </w:pBdr>
        <w:rPr>
          <w:rFonts w:ascii="Arial" w:hAnsi="Arial" w:cs="Arial"/>
          <w:bCs/>
        </w:rPr>
      </w:pPr>
    </w:p>
    <w:p w14:paraId="5301656A" w14:textId="77777777" w:rsidR="00BD7521" w:rsidRPr="00C7096E" w:rsidRDefault="00BD7521" w:rsidP="00BD7521">
      <w:pPr>
        <w:pBdr>
          <w:bottom w:val="single" w:sz="4" w:space="1" w:color="auto"/>
        </w:pBdr>
        <w:jc w:val="center"/>
        <w:rPr>
          <w:rFonts w:ascii="Arial" w:hAnsi="Arial" w:cs="Arial"/>
          <w:b/>
        </w:rPr>
      </w:pPr>
      <w:r w:rsidRPr="00C7096E">
        <w:rPr>
          <w:rFonts w:ascii="Arial" w:hAnsi="Arial" w:cs="Arial"/>
          <w:b/>
        </w:rPr>
        <w:br/>
      </w:r>
      <w:r>
        <w:rPr>
          <w:rFonts w:ascii="Arial" w:hAnsi="Arial" w:cs="Arial"/>
          <w:b/>
        </w:rPr>
        <w:t>4</w:t>
      </w:r>
      <w:r w:rsidRPr="00C7096E">
        <w:rPr>
          <w:rFonts w:ascii="Arial" w:hAnsi="Arial" w:cs="Arial"/>
          <w:b/>
        </w:rPr>
        <w:t xml:space="preserve">. Receiving Concerns </w:t>
      </w:r>
    </w:p>
    <w:p w14:paraId="779C82FF" w14:textId="77777777" w:rsidR="00BD7521" w:rsidRPr="00C7096E" w:rsidRDefault="00BD7521" w:rsidP="00BD7521">
      <w:pPr>
        <w:pBdr>
          <w:bottom w:val="single" w:sz="4" w:space="1" w:color="auto"/>
        </w:pBdr>
        <w:rPr>
          <w:rFonts w:ascii="Arial" w:hAnsi="Arial" w:cs="Arial"/>
          <w:b/>
        </w:rPr>
      </w:pPr>
    </w:p>
    <w:p w14:paraId="4A5A7BA1" w14:textId="77777777" w:rsidR="00BD7521" w:rsidRPr="00C7096E" w:rsidRDefault="00BD7521" w:rsidP="00BD7521">
      <w:pPr>
        <w:rPr>
          <w:rFonts w:ascii="Arial" w:hAnsi="Arial" w:cs="Arial"/>
        </w:rPr>
      </w:pPr>
      <w:r w:rsidRPr="00C7096E">
        <w:rPr>
          <w:rFonts w:ascii="Arial" w:hAnsi="Arial" w:cs="Arial"/>
        </w:rPr>
        <w:t xml:space="preserve">After receiving a report of a concern, suspicion or allegation of abuse or harm, the </w:t>
      </w:r>
      <w:r>
        <w:rPr>
          <w:rFonts w:ascii="Arial" w:hAnsi="Arial" w:cs="Arial"/>
        </w:rPr>
        <w:t>Director</w:t>
      </w:r>
      <w:r w:rsidRPr="00C7096E">
        <w:rPr>
          <w:rFonts w:ascii="Arial" w:hAnsi="Arial" w:cs="Arial"/>
        </w:rPr>
        <w:t xml:space="preserve"> must firstly take any steps needed to protect any child or young person from risk of immediate harm.</w:t>
      </w:r>
    </w:p>
    <w:p w14:paraId="0C45A73C" w14:textId="77777777" w:rsidR="00BD7521" w:rsidRPr="00C7096E" w:rsidRDefault="00BD7521" w:rsidP="00BD7521">
      <w:pPr>
        <w:rPr>
          <w:rFonts w:ascii="Arial" w:hAnsi="Arial" w:cs="Arial"/>
        </w:rPr>
      </w:pPr>
    </w:p>
    <w:p w14:paraId="672D50CE" w14:textId="77777777" w:rsidR="00BD7521" w:rsidRPr="00C7096E" w:rsidRDefault="00BD7521" w:rsidP="00BD7521">
      <w:pPr>
        <w:rPr>
          <w:rFonts w:ascii="Arial" w:hAnsi="Arial" w:cs="Arial"/>
        </w:rPr>
      </w:pPr>
      <w:r w:rsidRPr="00C7096E">
        <w:rPr>
          <w:rFonts w:ascii="Arial" w:hAnsi="Arial" w:cs="Arial"/>
        </w:rPr>
        <w:t xml:space="preserve">The </w:t>
      </w:r>
      <w:r>
        <w:rPr>
          <w:rFonts w:ascii="Arial" w:hAnsi="Arial" w:cs="Arial"/>
        </w:rPr>
        <w:t>Director</w:t>
      </w:r>
      <w:r w:rsidRPr="00C7096E">
        <w:rPr>
          <w:rFonts w:ascii="Arial" w:hAnsi="Arial" w:cs="Arial"/>
        </w:rPr>
        <w:t xml:space="preserve"> should ensure the following people are notified:</w:t>
      </w:r>
    </w:p>
    <w:p w14:paraId="5081EEE3" w14:textId="29147800" w:rsidR="00BD7521" w:rsidRDefault="00BD7521" w:rsidP="00BD7521">
      <w:pPr>
        <w:pStyle w:val="ListParagraph"/>
        <w:numPr>
          <w:ilvl w:val="0"/>
          <w:numId w:val="10"/>
        </w:numPr>
        <w:rPr>
          <w:rFonts w:ascii="Arial" w:hAnsi="Arial" w:cs="Arial"/>
        </w:rPr>
      </w:pPr>
      <w:r>
        <w:rPr>
          <w:rFonts w:ascii="Arial" w:hAnsi="Arial" w:cs="Arial"/>
        </w:rPr>
        <w:t>CASS Children’s Social Care in the are</w:t>
      </w:r>
      <w:r w:rsidR="00FE1D71">
        <w:rPr>
          <w:rFonts w:ascii="Arial" w:hAnsi="Arial" w:cs="Arial"/>
        </w:rPr>
        <w:t>a</w:t>
      </w:r>
      <w:r>
        <w:rPr>
          <w:rFonts w:ascii="Arial" w:hAnsi="Arial" w:cs="Arial"/>
        </w:rPr>
        <w:t xml:space="preserve"> where the organisation is based</w:t>
      </w:r>
    </w:p>
    <w:p w14:paraId="35DE1A9F" w14:textId="0D1A1C19" w:rsidR="00BD7521" w:rsidRDefault="00BD7521" w:rsidP="00FE1D71">
      <w:pPr>
        <w:pStyle w:val="ListParagraph"/>
        <w:numPr>
          <w:ilvl w:val="0"/>
          <w:numId w:val="10"/>
        </w:numPr>
        <w:rPr>
          <w:rFonts w:ascii="Arial" w:hAnsi="Arial" w:cs="Arial"/>
        </w:rPr>
      </w:pPr>
      <w:r>
        <w:rPr>
          <w:rFonts w:ascii="Arial" w:hAnsi="Arial" w:cs="Arial"/>
        </w:rPr>
        <w:t>Any advice given by CASS will then be carried out by the Director/DSL</w:t>
      </w:r>
    </w:p>
    <w:p w14:paraId="3DB4B509" w14:textId="5891FED2" w:rsidR="000123D1" w:rsidRDefault="000123D1" w:rsidP="000123D1">
      <w:pPr>
        <w:pStyle w:val="ListParagraph"/>
        <w:rPr>
          <w:rFonts w:ascii="Arial" w:hAnsi="Arial" w:cs="Arial"/>
        </w:rPr>
      </w:pPr>
    </w:p>
    <w:p w14:paraId="0E63E9B8" w14:textId="77777777" w:rsidR="000123D1" w:rsidRDefault="000123D1" w:rsidP="000123D1">
      <w:pPr>
        <w:pStyle w:val="ListParagraph"/>
        <w:jc w:val="center"/>
        <w:rPr>
          <w:rFonts w:ascii="Arial" w:hAnsi="Arial" w:cs="Arial"/>
          <w:b/>
          <w:bCs/>
          <w:sz w:val="24"/>
          <w:szCs w:val="24"/>
        </w:rPr>
      </w:pPr>
    </w:p>
    <w:p w14:paraId="58C683C5" w14:textId="77777777" w:rsidR="000123D1" w:rsidRDefault="000123D1" w:rsidP="000123D1">
      <w:pPr>
        <w:pStyle w:val="ListParagraph"/>
        <w:jc w:val="center"/>
        <w:rPr>
          <w:rFonts w:ascii="Arial" w:hAnsi="Arial" w:cs="Arial"/>
          <w:b/>
          <w:bCs/>
          <w:sz w:val="24"/>
          <w:szCs w:val="24"/>
        </w:rPr>
      </w:pPr>
    </w:p>
    <w:p w14:paraId="0A8D6CD0" w14:textId="77777777" w:rsidR="00751C3B" w:rsidRDefault="00751C3B" w:rsidP="000123D1">
      <w:pPr>
        <w:pStyle w:val="ListParagraph"/>
        <w:jc w:val="center"/>
        <w:rPr>
          <w:rFonts w:ascii="Arial" w:hAnsi="Arial" w:cs="Arial"/>
          <w:b/>
          <w:bCs/>
          <w:sz w:val="24"/>
          <w:szCs w:val="24"/>
        </w:rPr>
      </w:pPr>
    </w:p>
    <w:p w14:paraId="4756559A" w14:textId="77777777" w:rsidR="000123D1" w:rsidRDefault="000123D1" w:rsidP="000123D1">
      <w:pPr>
        <w:pStyle w:val="ListParagraph"/>
        <w:jc w:val="center"/>
        <w:rPr>
          <w:rFonts w:ascii="Arial" w:hAnsi="Arial" w:cs="Arial"/>
          <w:b/>
          <w:bCs/>
          <w:sz w:val="24"/>
          <w:szCs w:val="24"/>
        </w:rPr>
      </w:pPr>
    </w:p>
    <w:p w14:paraId="73E9B559" w14:textId="6EAFB9D5" w:rsidR="000123D1" w:rsidRDefault="000123D1" w:rsidP="000123D1">
      <w:pPr>
        <w:pStyle w:val="ListParagraph"/>
        <w:jc w:val="center"/>
        <w:rPr>
          <w:rFonts w:ascii="Arial" w:hAnsi="Arial" w:cs="Arial"/>
          <w:b/>
          <w:bCs/>
          <w:sz w:val="24"/>
          <w:szCs w:val="24"/>
        </w:rPr>
      </w:pPr>
      <w:r w:rsidRPr="000123D1">
        <w:rPr>
          <w:rFonts w:ascii="Arial" w:hAnsi="Arial" w:cs="Arial"/>
          <w:b/>
          <w:bCs/>
          <w:sz w:val="24"/>
          <w:szCs w:val="24"/>
        </w:rPr>
        <w:t xml:space="preserve">5. What to do </w:t>
      </w:r>
      <w:r w:rsidR="008523CF">
        <w:rPr>
          <w:rFonts w:ascii="Arial" w:hAnsi="Arial" w:cs="Arial"/>
          <w:b/>
          <w:bCs/>
          <w:sz w:val="24"/>
          <w:szCs w:val="24"/>
        </w:rPr>
        <w:t>when</w:t>
      </w:r>
      <w:r w:rsidRPr="000123D1">
        <w:rPr>
          <w:rFonts w:ascii="Arial" w:hAnsi="Arial" w:cs="Arial"/>
          <w:b/>
          <w:bCs/>
          <w:sz w:val="24"/>
          <w:szCs w:val="24"/>
        </w:rPr>
        <w:t xml:space="preserve"> a child makes a disclosure</w:t>
      </w:r>
    </w:p>
    <w:p w14:paraId="0C0DB74B" w14:textId="77777777" w:rsidR="000123D1" w:rsidRPr="000123D1" w:rsidRDefault="000123D1" w:rsidP="000123D1">
      <w:pPr>
        <w:rPr>
          <w:rFonts w:ascii="Arial" w:hAnsi="Arial" w:cs="Arial"/>
        </w:rPr>
      </w:pPr>
      <w:r w:rsidRPr="000123D1">
        <w:rPr>
          <w:rFonts w:ascii="Arial" w:hAnsi="Arial" w:cs="Arial"/>
          <w:b/>
          <w:bCs/>
        </w:rPr>
        <w:t>Receive:</w:t>
      </w:r>
      <w:r w:rsidRPr="000123D1">
        <w:rPr>
          <w:rFonts w:ascii="Arial" w:hAnsi="Arial" w:cs="Arial"/>
        </w:rPr>
        <w:t xml:space="preserve"> Listen to what is being said without displaying disbelief. If you display denial at what they are saying, the child may be afraid to continue. Accept what is being said without judgement. Take it seriously.</w:t>
      </w:r>
    </w:p>
    <w:p w14:paraId="053D6642" w14:textId="77777777" w:rsidR="000123D1" w:rsidRPr="000123D1" w:rsidRDefault="000123D1" w:rsidP="000123D1">
      <w:pPr>
        <w:rPr>
          <w:rFonts w:ascii="Arial" w:hAnsi="Arial" w:cs="Arial"/>
        </w:rPr>
      </w:pPr>
    </w:p>
    <w:p w14:paraId="1F889352" w14:textId="3A9099E7" w:rsidR="000123D1" w:rsidRPr="000123D1" w:rsidRDefault="000123D1" w:rsidP="000123D1">
      <w:pPr>
        <w:rPr>
          <w:rFonts w:ascii="Arial" w:hAnsi="Arial" w:cs="Arial"/>
        </w:rPr>
      </w:pPr>
      <w:r w:rsidRPr="000123D1">
        <w:rPr>
          <w:rFonts w:ascii="Arial" w:hAnsi="Arial" w:cs="Arial"/>
          <w:b/>
          <w:bCs/>
        </w:rPr>
        <w:t>Reassure:</w:t>
      </w:r>
      <w:r w:rsidRPr="000123D1">
        <w:rPr>
          <w:rFonts w:ascii="Arial" w:hAnsi="Arial" w:cs="Arial"/>
        </w:rPr>
        <w:t xml:space="preserve"> Don’t make promises you can’t keep. Reassure the child that they did nothing </w:t>
      </w:r>
      <w:r w:rsidR="00C86DFA" w:rsidRPr="000123D1">
        <w:rPr>
          <w:rFonts w:ascii="Arial" w:hAnsi="Arial" w:cs="Arial"/>
        </w:rPr>
        <w:t>wrong,</w:t>
      </w:r>
      <w:r w:rsidRPr="000123D1">
        <w:rPr>
          <w:rFonts w:ascii="Arial" w:hAnsi="Arial" w:cs="Arial"/>
        </w:rPr>
        <w:t xml:space="preserve"> and you take what is said seriously. Don’t promise confidentiality. You have a duty to report your concerns. Tell the child you will need to tell only those whose job it is to protect children.</w:t>
      </w:r>
    </w:p>
    <w:p w14:paraId="5588841C" w14:textId="77777777" w:rsidR="000123D1" w:rsidRPr="000123D1" w:rsidRDefault="000123D1" w:rsidP="000123D1">
      <w:pPr>
        <w:rPr>
          <w:rFonts w:ascii="Arial" w:hAnsi="Arial" w:cs="Arial"/>
        </w:rPr>
      </w:pPr>
    </w:p>
    <w:p w14:paraId="7140FF69" w14:textId="54F9ADA0" w:rsidR="000123D1" w:rsidRPr="000123D1" w:rsidRDefault="000123D1" w:rsidP="000123D1">
      <w:pPr>
        <w:rPr>
          <w:rFonts w:ascii="Arial" w:hAnsi="Arial" w:cs="Arial"/>
        </w:rPr>
      </w:pPr>
      <w:r w:rsidRPr="000123D1">
        <w:rPr>
          <w:rFonts w:ascii="Arial" w:hAnsi="Arial" w:cs="Arial"/>
          <w:b/>
          <w:bCs/>
        </w:rPr>
        <w:t>React:</w:t>
      </w:r>
      <w:r w:rsidRPr="000123D1">
        <w:rPr>
          <w:rFonts w:ascii="Arial" w:hAnsi="Arial" w:cs="Arial"/>
        </w:rPr>
        <w:t xml:space="preserve"> Listen patiently.  Don't investigate, </w:t>
      </w:r>
      <w:r w:rsidR="00C86DFA" w:rsidRPr="000123D1">
        <w:rPr>
          <w:rFonts w:ascii="Arial" w:hAnsi="Arial" w:cs="Arial"/>
        </w:rPr>
        <w:t>interrogate,</w:t>
      </w:r>
      <w:r w:rsidRPr="000123D1">
        <w:rPr>
          <w:rFonts w:ascii="Arial" w:hAnsi="Arial" w:cs="Arial"/>
        </w:rPr>
        <w:t xml:space="preserve"> or decide if the child is telling the truth. An allegation of child abuse may lead to criminal investigation, don’t do anything that may jeopardise it. Let the child explain to you in their own words what happened, don’t ask leading questions. Ask open questions. Communicate with the child appropriately to their age or understanding. This is especially important for children with disabilities and children whose preferred language is not English. Don't ask the child to repeat what they have told you to another member of staff. Explain what happens next and whom you </w:t>
      </w:r>
      <w:proofErr w:type="gramStart"/>
      <w:r w:rsidRPr="000123D1">
        <w:rPr>
          <w:rFonts w:ascii="Arial" w:hAnsi="Arial" w:cs="Arial"/>
        </w:rPr>
        <w:t>have to</w:t>
      </w:r>
      <w:proofErr w:type="gramEnd"/>
      <w:r w:rsidRPr="000123D1">
        <w:rPr>
          <w:rFonts w:ascii="Arial" w:hAnsi="Arial" w:cs="Arial"/>
        </w:rPr>
        <w:t xml:space="preserve"> talk to. Refer directly to the named child protection officer or designated person in your organisation (as set out in the organisation’s child protection policy). Do not discuss the case with anyone outside the child protection team. </w:t>
      </w:r>
    </w:p>
    <w:p w14:paraId="659345CB" w14:textId="77777777" w:rsidR="000123D1" w:rsidRPr="000123D1" w:rsidRDefault="000123D1" w:rsidP="000123D1">
      <w:pPr>
        <w:rPr>
          <w:rFonts w:ascii="Arial" w:hAnsi="Arial" w:cs="Arial"/>
        </w:rPr>
      </w:pPr>
    </w:p>
    <w:p w14:paraId="5DE97741" w14:textId="77777777" w:rsidR="000123D1" w:rsidRPr="000123D1" w:rsidRDefault="000123D1" w:rsidP="000123D1">
      <w:pPr>
        <w:rPr>
          <w:rFonts w:ascii="Arial" w:hAnsi="Arial" w:cs="Arial"/>
        </w:rPr>
      </w:pPr>
      <w:r w:rsidRPr="000123D1">
        <w:rPr>
          <w:rFonts w:ascii="Arial" w:hAnsi="Arial" w:cs="Arial"/>
          <w:b/>
          <w:bCs/>
        </w:rPr>
        <w:t>Record:</w:t>
      </w:r>
      <w:r w:rsidRPr="000123D1">
        <w:rPr>
          <w:rFonts w:ascii="Arial" w:hAnsi="Arial" w:cs="Arial"/>
        </w:rPr>
        <w:t xml:space="preserve"> Make brief notes at the time and write them up in detail as soon as possible. Do not destroy your original notes in case they are required by Court. Record the date, time, place, words used by the child and how the child appeared to you – be specific. Record the actual words used; including any swear words or slang. Record statements and observable things, not your interpretations or assumptions – keep it factual.</w:t>
      </w:r>
    </w:p>
    <w:p w14:paraId="3D094A90" w14:textId="77777777" w:rsidR="000123D1" w:rsidRPr="000123D1" w:rsidRDefault="000123D1" w:rsidP="000123D1">
      <w:pPr>
        <w:pStyle w:val="ListParagraph"/>
        <w:rPr>
          <w:rFonts w:ascii="Arial" w:hAnsi="Arial" w:cs="Arial"/>
          <w:b/>
          <w:bCs/>
          <w:sz w:val="24"/>
          <w:szCs w:val="24"/>
        </w:rPr>
      </w:pPr>
    </w:p>
    <w:p w14:paraId="24B020BA" w14:textId="77777777" w:rsidR="00BD7521" w:rsidRDefault="00BD7521" w:rsidP="00BD7521">
      <w:pPr>
        <w:jc w:val="center"/>
        <w:rPr>
          <w:rFonts w:ascii="Arial" w:hAnsi="Arial" w:cs="Arial"/>
          <w:b/>
          <w:bCs/>
        </w:rPr>
      </w:pPr>
    </w:p>
    <w:p w14:paraId="13E446AE" w14:textId="1AD0D9BD" w:rsidR="00BD7521" w:rsidRDefault="000123D1" w:rsidP="00BD7521">
      <w:pPr>
        <w:jc w:val="center"/>
        <w:rPr>
          <w:rFonts w:ascii="Arial" w:hAnsi="Arial" w:cs="Arial"/>
          <w:b/>
          <w:bCs/>
        </w:rPr>
      </w:pPr>
      <w:r>
        <w:rPr>
          <w:rFonts w:ascii="Arial" w:hAnsi="Arial" w:cs="Arial"/>
          <w:b/>
          <w:bCs/>
        </w:rPr>
        <w:t>6</w:t>
      </w:r>
      <w:r w:rsidR="00BD7521">
        <w:rPr>
          <w:rFonts w:ascii="Arial" w:hAnsi="Arial" w:cs="Arial"/>
          <w:b/>
          <w:bCs/>
        </w:rPr>
        <w:t xml:space="preserve">.  </w:t>
      </w:r>
      <w:bookmarkStart w:id="1" w:name="_Hlk71188584"/>
      <w:r w:rsidR="00BD7521" w:rsidRPr="0049629A">
        <w:rPr>
          <w:rFonts w:ascii="Arial" w:hAnsi="Arial" w:cs="Arial"/>
          <w:b/>
          <w:bCs/>
        </w:rPr>
        <w:t>Allegations against Staff contact Birmingham LADO</w:t>
      </w:r>
      <w:bookmarkEnd w:id="1"/>
    </w:p>
    <w:p w14:paraId="37784326" w14:textId="77777777" w:rsidR="00BD7521" w:rsidRDefault="00BD7521" w:rsidP="00BD7521">
      <w:pPr>
        <w:jc w:val="center"/>
        <w:rPr>
          <w:rFonts w:ascii="Arial" w:hAnsi="Arial" w:cs="Arial"/>
          <w:b/>
          <w:bCs/>
        </w:rPr>
      </w:pPr>
    </w:p>
    <w:p w14:paraId="1BB4DCA7" w14:textId="77777777" w:rsidR="00BD7521" w:rsidRPr="0064242C" w:rsidRDefault="00BD7521" w:rsidP="00BD7521">
      <w:pPr>
        <w:rPr>
          <w:rFonts w:ascii="Arial" w:hAnsi="Arial" w:cs="Arial"/>
          <w:b/>
          <w:bCs/>
          <w:noProof/>
          <w:color w:val="B31194"/>
          <w:lang w:eastAsia="en-GB"/>
        </w:rPr>
      </w:pPr>
      <w:r w:rsidRPr="0064242C">
        <w:rPr>
          <w:rFonts w:ascii="Arial" w:hAnsi="Arial" w:cs="Arial"/>
          <w:b/>
          <w:bCs/>
          <w:noProof/>
          <w:color w:val="B31194"/>
          <w:lang w:eastAsia="en-GB"/>
        </w:rPr>
        <w:t>LADO (Local Authority Designated Officer) Team, Birmingham City Council</w:t>
      </w:r>
    </w:p>
    <w:p w14:paraId="0481AFF7" w14:textId="77777777" w:rsidR="00BD7521" w:rsidRPr="0064242C" w:rsidRDefault="00BD7521" w:rsidP="00BD7521">
      <w:pPr>
        <w:rPr>
          <w:rFonts w:ascii="Arial" w:hAnsi="Arial" w:cs="Arial"/>
          <w:noProof/>
          <w:lang w:eastAsia="en-GB"/>
        </w:rPr>
      </w:pPr>
      <w:r w:rsidRPr="0064242C">
        <w:rPr>
          <w:rFonts w:ascii="Arial" w:hAnsi="Arial" w:cs="Arial"/>
          <w:noProof/>
          <w:lang w:eastAsia="en-GB"/>
        </w:rPr>
        <w:t>Council House Extension</w:t>
      </w:r>
    </w:p>
    <w:p w14:paraId="7E483A2B" w14:textId="77777777" w:rsidR="00BD7521" w:rsidRPr="0064242C" w:rsidRDefault="00BD7521" w:rsidP="00BD7521">
      <w:pPr>
        <w:rPr>
          <w:rFonts w:ascii="Arial" w:hAnsi="Arial" w:cs="Arial"/>
          <w:noProof/>
          <w:lang w:eastAsia="en-GB"/>
        </w:rPr>
      </w:pPr>
      <w:r w:rsidRPr="0064242C">
        <w:rPr>
          <w:rFonts w:ascii="Arial" w:hAnsi="Arial" w:cs="Arial"/>
          <w:noProof/>
          <w:lang w:eastAsia="en-GB"/>
        </w:rPr>
        <w:t>Margaret Street</w:t>
      </w:r>
    </w:p>
    <w:p w14:paraId="33EC809A" w14:textId="77777777" w:rsidR="00BD7521" w:rsidRPr="0064242C" w:rsidRDefault="00BD7521" w:rsidP="00BD7521">
      <w:pPr>
        <w:rPr>
          <w:rFonts w:ascii="Arial" w:hAnsi="Arial" w:cs="Arial"/>
          <w:noProof/>
          <w:lang w:eastAsia="en-GB"/>
        </w:rPr>
      </w:pPr>
      <w:r w:rsidRPr="0064242C">
        <w:rPr>
          <w:rFonts w:ascii="Arial" w:hAnsi="Arial" w:cs="Arial"/>
          <w:noProof/>
          <w:lang w:eastAsia="en-GB"/>
        </w:rPr>
        <w:t>Birmingham</w:t>
      </w:r>
    </w:p>
    <w:p w14:paraId="130E6CE3" w14:textId="77777777" w:rsidR="00BD7521" w:rsidRPr="0064242C" w:rsidRDefault="00BD7521" w:rsidP="00BD7521">
      <w:pPr>
        <w:rPr>
          <w:rFonts w:ascii="Arial" w:hAnsi="Arial" w:cs="Arial"/>
          <w:noProof/>
          <w:lang w:eastAsia="en-GB"/>
        </w:rPr>
      </w:pPr>
      <w:r w:rsidRPr="0064242C">
        <w:rPr>
          <w:rFonts w:ascii="Arial" w:hAnsi="Arial" w:cs="Arial"/>
          <w:noProof/>
          <w:lang w:eastAsia="en-GB"/>
        </w:rPr>
        <w:t>B3 3BU</w:t>
      </w:r>
    </w:p>
    <w:p w14:paraId="2B740B3F" w14:textId="77777777" w:rsidR="00BD7521" w:rsidRPr="0064242C" w:rsidRDefault="00BD7521" w:rsidP="00BD7521">
      <w:pPr>
        <w:rPr>
          <w:rFonts w:ascii="Arial" w:hAnsi="Arial" w:cs="Arial"/>
          <w:noProof/>
          <w:lang w:eastAsia="en-GB"/>
        </w:rPr>
      </w:pPr>
      <w:r w:rsidRPr="0064242C">
        <w:rPr>
          <w:rFonts w:ascii="Arial" w:hAnsi="Arial" w:cs="Arial"/>
          <w:noProof/>
          <w:lang w:eastAsia="en-GB"/>
        </w:rPr>
        <w:t>Tel: 0121 675 1669</w:t>
      </w:r>
    </w:p>
    <w:p w14:paraId="1DE02E01" w14:textId="77777777" w:rsidR="00BD7521" w:rsidRPr="0064242C" w:rsidRDefault="00000000" w:rsidP="00BD7521">
      <w:pPr>
        <w:pStyle w:val="NoSpacing"/>
        <w:rPr>
          <w:rFonts w:cs="Arial"/>
          <w:lang w:eastAsia="en-GB"/>
        </w:rPr>
      </w:pPr>
      <w:hyperlink r:id="rId11" w:history="1">
        <w:r w:rsidR="00BD7521" w:rsidRPr="0064242C">
          <w:rPr>
            <w:rStyle w:val="Hyperlink"/>
            <w:rFonts w:cs="Arial"/>
            <w:b/>
            <w:bCs/>
            <w:noProof/>
            <w:color w:val="B31194"/>
            <w:lang w:eastAsia="en-GB"/>
          </w:rPr>
          <w:t>Ladoteam@birmingham.gov.uk</w:t>
        </w:r>
      </w:hyperlink>
    </w:p>
    <w:p w14:paraId="3C51A618" w14:textId="77777777" w:rsidR="00BD7521" w:rsidRPr="0049629A" w:rsidRDefault="00BD7521" w:rsidP="00BD7521">
      <w:pPr>
        <w:rPr>
          <w:rFonts w:ascii="Arial" w:hAnsi="Arial" w:cs="Arial"/>
          <w:b/>
          <w:bCs/>
        </w:rPr>
      </w:pPr>
    </w:p>
    <w:p w14:paraId="235DB65F" w14:textId="77777777" w:rsidR="00BD7521" w:rsidRDefault="00BD7521" w:rsidP="00BD7521">
      <w:pPr>
        <w:pStyle w:val="ListParagraph"/>
        <w:numPr>
          <w:ilvl w:val="0"/>
          <w:numId w:val="11"/>
        </w:numPr>
        <w:rPr>
          <w:rFonts w:ascii="Arial" w:hAnsi="Arial" w:cs="Arial"/>
        </w:rPr>
      </w:pPr>
      <w:r>
        <w:rPr>
          <w:rFonts w:ascii="Arial" w:hAnsi="Arial" w:cs="Arial"/>
        </w:rPr>
        <w:t>A person in a position of trust refers to any who:</w:t>
      </w:r>
    </w:p>
    <w:p w14:paraId="5D2A1135" w14:textId="77777777" w:rsidR="00BD7521" w:rsidRDefault="00BD7521" w:rsidP="00BD7521">
      <w:pPr>
        <w:pStyle w:val="ListParagraph"/>
        <w:numPr>
          <w:ilvl w:val="0"/>
          <w:numId w:val="11"/>
        </w:numPr>
        <w:rPr>
          <w:rFonts w:ascii="Arial" w:hAnsi="Arial" w:cs="Arial"/>
        </w:rPr>
      </w:pPr>
      <w:r>
        <w:rPr>
          <w:rFonts w:ascii="Arial" w:hAnsi="Arial" w:cs="Arial"/>
        </w:rPr>
        <w:t>Has access to children or confidential information as part of their work.</w:t>
      </w:r>
    </w:p>
    <w:p w14:paraId="31E30F06" w14:textId="77777777" w:rsidR="00BD7521" w:rsidRPr="001F5B2C" w:rsidRDefault="00BD7521" w:rsidP="00BD7521">
      <w:pPr>
        <w:rPr>
          <w:rFonts w:ascii="Arial" w:hAnsi="Arial" w:cs="Arial"/>
          <w:u w:val="single"/>
        </w:rPr>
      </w:pPr>
      <w:r w:rsidRPr="001F5B2C">
        <w:rPr>
          <w:rFonts w:ascii="Arial" w:hAnsi="Arial" w:cs="Arial"/>
          <w:u w:val="single"/>
        </w:rPr>
        <w:t>What is an Allegation?</w:t>
      </w:r>
    </w:p>
    <w:p w14:paraId="6EC41AD0" w14:textId="77777777" w:rsidR="00BD7521" w:rsidRDefault="00BD7521" w:rsidP="00BD7521">
      <w:pPr>
        <w:rPr>
          <w:rFonts w:ascii="Arial" w:hAnsi="Arial" w:cs="Arial"/>
        </w:rPr>
      </w:pPr>
      <w:r>
        <w:rPr>
          <w:rFonts w:ascii="Arial" w:hAnsi="Arial" w:cs="Arial"/>
        </w:rPr>
        <w:t>Information that indicates that a member of staff/volunteer may have:</w:t>
      </w:r>
    </w:p>
    <w:p w14:paraId="7445A242" w14:textId="77777777" w:rsidR="00BD7521" w:rsidRDefault="00BD7521" w:rsidP="00BD7521">
      <w:pPr>
        <w:pStyle w:val="ListParagraph"/>
        <w:numPr>
          <w:ilvl w:val="0"/>
          <w:numId w:val="12"/>
        </w:numPr>
        <w:rPr>
          <w:rFonts w:ascii="Arial" w:hAnsi="Arial" w:cs="Arial"/>
        </w:rPr>
      </w:pPr>
      <w:r>
        <w:rPr>
          <w:rFonts w:ascii="Arial" w:hAnsi="Arial" w:cs="Arial"/>
        </w:rPr>
        <w:t>Behaved in a way that has harmed a child.</w:t>
      </w:r>
    </w:p>
    <w:p w14:paraId="2E6EB231" w14:textId="77777777" w:rsidR="00BD7521" w:rsidRDefault="00BD7521" w:rsidP="00BD7521">
      <w:pPr>
        <w:pStyle w:val="ListParagraph"/>
        <w:numPr>
          <w:ilvl w:val="0"/>
          <w:numId w:val="12"/>
        </w:numPr>
        <w:rPr>
          <w:rFonts w:ascii="Arial" w:hAnsi="Arial" w:cs="Arial"/>
        </w:rPr>
      </w:pPr>
      <w:r>
        <w:rPr>
          <w:rFonts w:ascii="Arial" w:hAnsi="Arial" w:cs="Arial"/>
        </w:rPr>
        <w:t>Possibly committed a criminal offence against or related to a child.</w:t>
      </w:r>
    </w:p>
    <w:p w14:paraId="67B6D126" w14:textId="77777777" w:rsidR="00BD7521" w:rsidRDefault="00BD7521" w:rsidP="00BD7521">
      <w:pPr>
        <w:pStyle w:val="ListParagraph"/>
        <w:numPr>
          <w:ilvl w:val="0"/>
          <w:numId w:val="12"/>
        </w:numPr>
        <w:rPr>
          <w:rFonts w:ascii="Arial" w:hAnsi="Arial" w:cs="Arial"/>
        </w:rPr>
      </w:pPr>
      <w:r>
        <w:rPr>
          <w:rFonts w:ascii="Arial" w:hAnsi="Arial" w:cs="Arial"/>
        </w:rPr>
        <w:t>Behaved towards a child in such a way that indicates that he/she would pose a risk of harmed.</w:t>
      </w:r>
    </w:p>
    <w:p w14:paraId="6B82865A" w14:textId="03EA5A7D" w:rsidR="00BD7521" w:rsidRDefault="00BD7521" w:rsidP="00BD7521">
      <w:pPr>
        <w:pStyle w:val="ListParagraph"/>
        <w:numPr>
          <w:ilvl w:val="0"/>
          <w:numId w:val="12"/>
        </w:numPr>
        <w:rPr>
          <w:rFonts w:ascii="Arial" w:hAnsi="Arial" w:cs="Arial"/>
        </w:rPr>
      </w:pPr>
      <w:r>
        <w:rPr>
          <w:rFonts w:ascii="Arial" w:hAnsi="Arial" w:cs="Arial"/>
        </w:rPr>
        <w:t xml:space="preserve">If anyone within the organisation has any concerns that a staff member or volunteer has acted in any of the 3 categories </w:t>
      </w:r>
      <w:r w:rsidR="00C86DFA">
        <w:rPr>
          <w:rFonts w:ascii="Arial" w:hAnsi="Arial" w:cs="Arial"/>
        </w:rPr>
        <w:t>above,</w:t>
      </w:r>
      <w:r>
        <w:rPr>
          <w:rFonts w:ascii="Arial" w:hAnsi="Arial" w:cs="Arial"/>
        </w:rPr>
        <w:t xml:space="preserve"> they </w:t>
      </w:r>
      <w:r>
        <w:rPr>
          <w:rFonts w:ascii="Arial" w:hAnsi="Arial" w:cs="Arial"/>
          <w:u w:val="single"/>
        </w:rPr>
        <w:t xml:space="preserve">must not </w:t>
      </w:r>
      <w:r>
        <w:rPr>
          <w:rFonts w:ascii="Arial" w:hAnsi="Arial" w:cs="Arial"/>
        </w:rPr>
        <w:t>tell the perpetrator that an allegation has been made against them</w:t>
      </w:r>
    </w:p>
    <w:p w14:paraId="09692BF3" w14:textId="509E2694" w:rsidR="00BD7521" w:rsidRDefault="00BD7521" w:rsidP="00BD7521">
      <w:pPr>
        <w:pStyle w:val="ListParagraph"/>
        <w:numPr>
          <w:ilvl w:val="0"/>
          <w:numId w:val="12"/>
        </w:numPr>
        <w:rPr>
          <w:rFonts w:ascii="Arial" w:hAnsi="Arial" w:cs="Arial"/>
        </w:rPr>
      </w:pPr>
      <w:r>
        <w:rPr>
          <w:rFonts w:ascii="Arial" w:hAnsi="Arial" w:cs="Arial"/>
        </w:rPr>
        <w:t>They must report it immediately to the Director/DSL wh</w:t>
      </w:r>
      <w:r w:rsidR="00C86DFA">
        <w:rPr>
          <w:rFonts w:ascii="Arial" w:hAnsi="Arial" w:cs="Arial"/>
        </w:rPr>
        <w:t>o</w:t>
      </w:r>
      <w:r>
        <w:rPr>
          <w:rFonts w:ascii="Arial" w:hAnsi="Arial" w:cs="Arial"/>
        </w:rPr>
        <w:t xml:space="preserve"> will immediately contact the LADO team at </w:t>
      </w:r>
      <w:hyperlink r:id="rId12" w:history="1">
        <w:r w:rsidRPr="00766C01">
          <w:rPr>
            <w:rStyle w:val="Hyperlink"/>
            <w:rFonts w:ascii="Arial" w:hAnsi="Arial" w:cs="Arial"/>
          </w:rPr>
          <w:t>Ladoteam@birminghamchildrenstrust.co.uk</w:t>
        </w:r>
      </w:hyperlink>
    </w:p>
    <w:p w14:paraId="22C7C97E" w14:textId="77777777" w:rsidR="00BD7521" w:rsidRDefault="00BD7521" w:rsidP="00BD7521">
      <w:pPr>
        <w:pStyle w:val="ListParagraph"/>
        <w:rPr>
          <w:rFonts w:ascii="Arial" w:hAnsi="Arial" w:cs="Arial"/>
        </w:rPr>
      </w:pPr>
    </w:p>
    <w:p w14:paraId="6589B3CC" w14:textId="77777777" w:rsidR="00BD7521" w:rsidRDefault="00BD7521" w:rsidP="00BD7521">
      <w:pPr>
        <w:pStyle w:val="ListParagraph"/>
        <w:rPr>
          <w:rFonts w:ascii="Arial" w:hAnsi="Arial" w:cs="Arial"/>
        </w:rPr>
      </w:pPr>
      <w:r>
        <w:rPr>
          <w:rFonts w:ascii="Arial" w:hAnsi="Arial" w:cs="Arial"/>
        </w:rPr>
        <w:t>IT IS THE LADO TEAM’S RESPONSIBILITY TO BE:</w:t>
      </w:r>
    </w:p>
    <w:p w14:paraId="6EC38ED2" w14:textId="77777777" w:rsidR="00BD7521" w:rsidRDefault="00BD7521" w:rsidP="00BD7521">
      <w:pPr>
        <w:pStyle w:val="ListParagraph"/>
        <w:numPr>
          <w:ilvl w:val="0"/>
          <w:numId w:val="12"/>
        </w:numPr>
        <w:rPr>
          <w:rFonts w:ascii="Arial" w:hAnsi="Arial" w:cs="Arial"/>
        </w:rPr>
      </w:pPr>
      <w:r>
        <w:rPr>
          <w:rFonts w:ascii="Arial" w:hAnsi="Arial" w:cs="Arial"/>
        </w:rPr>
        <w:t>Involved in the oversight and management of:</w:t>
      </w:r>
    </w:p>
    <w:p w14:paraId="5F4AF5D7" w14:textId="77777777" w:rsidR="00BD7521" w:rsidRDefault="00BD7521" w:rsidP="00BD7521">
      <w:pPr>
        <w:pStyle w:val="ListParagraph"/>
        <w:numPr>
          <w:ilvl w:val="0"/>
          <w:numId w:val="12"/>
        </w:numPr>
        <w:rPr>
          <w:rFonts w:ascii="Arial" w:hAnsi="Arial" w:cs="Arial"/>
        </w:rPr>
      </w:pPr>
      <w:r>
        <w:rPr>
          <w:rFonts w:ascii="Arial" w:hAnsi="Arial" w:cs="Arial"/>
        </w:rPr>
        <w:t>Processes for dealing with allegations against a person who works with children</w:t>
      </w:r>
    </w:p>
    <w:p w14:paraId="59C61424" w14:textId="77777777" w:rsidR="00BD7521" w:rsidRDefault="00BD7521" w:rsidP="00BD7521">
      <w:pPr>
        <w:pStyle w:val="ListParagraph"/>
        <w:numPr>
          <w:ilvl w:val="0"/>
          <w:numId w:val="12"/>
        </w:numPr>
        <w:rPr>
          <w:rFonts w:ascii="Arial" w:hAnsi="Arial" w:cs="Arial"/>
        </w:rPr>
      </w:pPr>
      <w:r>
        <w:rPr>
          <w:rFonts w:ascii="Arial" w:hAnsi="Arial" w:cs="Arial"/>
        </w:rPr>
        <w:t>Provide advice guidance to case managers</w:t>
      </w:r>
    </w:p>
    <w:p w14:paraId="1EFF9D85" w14:textId="77777777" w:rsidR="00BD7521" w:rsidRDefault="00BD7521" w:rsidP="00BD7521">
      <w:pPr>
        <w:pStyle w:val="ListParagraph"/>
        <w:numPr>
          <w:ilvl w:val="0"/>
          <w:numId w:val="12"/>
        </w:numPr>
        <w:rPr>
          <w:rFonts w:ascii="Arial" w:hAnsi="Arial" w:cs="Arial"/>
        </w:rPr>
      </w:pPr>
      <w:r>
        <w:rPr>
          <w:rFonts w:ascii="Arial" w:hAnsi="Arial" w:cs="Arial"/>
        </w:rPr>
        <w:t>Chair LADO/Position of Trust meetings</w:t>
      </w:r>
    </w:p>
    <w:p w14:paraId="4F4AB522" w14:textId="77777777" w:rsidR="00BD7521" w:rsidRDefault="00BD7521" w:rsidP="00BD7521">
      <w:pPr>
        <w:pStyle w:val="ListParagraph"/>
        <w:numPr>
          <w:ilvl w:val="0"/>
          <w:numId w:val="12"/>
        </w:numPr>
        <w:rPr>
          <w:rFonts w:ascii="Arial" w:hAnsi="Arial" w:cs="Arial"/>
        </w:rPr>
      </w:pPr>
      <w:r>
        <w:rPr>
          <w:rFonts w:ascii="Arial" w:hAnsi="Arial" w:cs="Arial"/>
        </w:rPr>
        <w:t>Liaise with other agencies and BSCP</w:t>
      </w:r>
    </w:p>
    <w:p w14:paraId="0013AD93" w14:textId="77777777" w:rsidR="00BD7521" w:rsidRPr="009E6CA1" w:rsidRDefault="00BD7521" w:rsidP="00BD7521">
      <w:pPr>
        <w:rPr>
          <w:rFonts w:ascii="Arial" w:hAnsi="Arial" w:cs="Arial"/>
          <w:u w:val="single"/>
        </w:rPr>
      </w:pPr>
      <w:r w:rsidRPr="009E6CA1">
        <w:rPr>
          <w:rFonts w:ascii="Arial" w:hAnsi="Arial" w:cs="Arial"/>
          <w:u w:val="single"/>
        </w:rPr>
        <w:t>Training</w:t>
      </w:r>
    </w:p>
    <w:p w14:paraId="0DF69A2D" w14:textId="77777777" w:rsidR="00BD7521" w:rsidRDefault="00BD7521" w:rsidP="00BD7521">
      <w:pPr>
        <w:rPr>
          <w:rFonts w:ascii="Arial" w:hAnsi="Arial" w:cs="Arial"/>
        </w:rPr>
      </w:pPr>
    </w:p>
    <w:p w14:paraId="04F691BE" w14:textId="70A85F64" w:rsidR="000D10CD" w:rsidRDefault="00BD7521" w:rsidP="00BD7521">
      <w:pPr>
        <w:rPr>
          <w:rFonts w:ascii="Arial" w:hAnsi="Arial" w:cs="Arial"/>
          <w:bCs/>
        </w:rPr>
      </w:pPr>
      <w:r>
        <w:rPr>
          <w:rFonts w:ascii="Arial" w:hAnsi="Arial" w:cs="Arial"/>
          <w:bCs/>
        </w:rPr>
        <w:t xml:space="preserve">RHRT </w:t>
      </w:r>
      <w:r w:rsidR="000D10CD">
        <w:rPr>
          <w:rFonts w:ascii="Arial" w:hAnsi="Arial" w:cs="Arial"/>
          <w:bCs/>
        </w:rPr>
        <w:t xml:space="preserve">safeguarding </w:t>
      </w:r>
      <w:r>
        <w:rPr>
          <w:rFonts w:ascii="Arial" w:hAnsi="Arial" w:cs="Arial"/>
          <w:bCs/>
        </w:rPr>
        <w:t xml:space="preserve">training will be undertaken </w:t>
      </w:r>
      <w:r w:rsidR="00C26951">
        <w:rPr>
          <w:rFonts w:ascii="Arial" w:hAnsi="Arial" w:cs="Arial"/>
          <w:bCs/>
        </w:rPr>
        <w:t xml:space="preserve">by </w:t>
      </w:r>
      <w:r>
        <w:rPr>
          <w:rFonts w:ascii="Arial" w:hAnsi="Arial" w:cs="Arial"/>
          <w:bCs/>
        </w:rPr>
        <w:t>every member of s</w:t>
      </w:r>
      <w:r w:rsidR="000D10CD">
        <w:rPr>
          <w:rFonts w:ascii="Arial" w:hAnsi="Arial" w:cs="Arial"/>
          <w:bCs/>
        </w:rPr>
        <w:t>t</w:t>
      </w:r>
      <w:r>
        <w:rPr>
          <w:rFonts w:ascii="Arial" w:hAnsi="Arial" w:cs="Arial"/>
          <w:bCs/>
        </w:rPr>
        <w:t>aff and volunteer</w:t>
      </w:r>
      <w:r w:rsidR="00C26951">
        <w:rPr>
          <w:rFonts w:ascii="Arial" w:hAnsi="Arial" w:cs="Arial"/>
          <w:bCs/>
        </w:rPr>
        <w:t xml:space="preserve"> team</w:t>
      </w:r>
    </w:p>
    <w:p w14:paraId="4885658C" w14:textId="36C0066D" w:rsidR="00BD7521" w:rsidRDefault="00BD7521" w:rsidP="00BD7521">
      <w:pPr>
        <w:rPr>
          <w:rStyle w:val="Hyperlink"/>
          <w:rFonts w:ascii="Arial" w:hAnsi="Arial" w:cs="Arial"/>
          <w:bCs/>
        </w:rPr>
      </w:pPr>
      <w:r>
        <w:rPr>
          <w:rFonts w:ascii="Arial" w:hAnsi="Arial" w:cs="Arial"/>
          <w:bCs/>
        </w:rPr>
        <w:t xml:space="preserve"> </w:t>
      </w:r>
      <w:hyperlink r:id="rId13" w:history="1">
        <w:r w:rsidRPr="00766C01">
          <w:rPr>
            <w:rStyle w:val="Hyperlink"/>
            <w:rFonts w:ascii="Arial" w:hAnsi="Arial" w:cs="Arial"/>
            <w:bCs/>
          </w:rPr>
          <w:t>https://www.lscpbirmingham.org.uk/training/elearning-course-rhrt?fbclid=IwAR04fXVJ4iRR7Tm8Tfly2hVQSBToHyTMHguoBCCDgxd5BJsNp_BrJ7smJ2w</w:t>
        </w:r>
      </w:hyperlink>
    </w:p>
    <w:p w14:paraId="7FC3605B" w14:textId="6029CDC6" w:rsidR="001C560B" w:rsidRPr="001C560B" w:rsidRDefault="001C560B" w:rsidP="00BD7521">
      <w:pPr>
        <w:rPr>
          <w:rFonts w:ascii="Arial" w:hAnsi="Arial" w:cs="Arial"/>
          <w:bCs/>
        </w:rPr>
      </w:pPr>
      <w:r w:rsidRPr="001C560B">
        <w:rPr>
          <w:rStyle w:val="Hyperlink"/>
          <w:rFonts w:ascii="Arial" w:hAnsi="Arial" w:cs="Arial"/>
          <w:bCs/>
          <w:color w:val="auto"/>
          <w:u w:val="none"/>
        </w:rPr>
        <w:t>(</w:t>
      </w:r>
      <w:proofErr w:type="gramStart"/>
      <w:r w:rsidRPr="001C560B">
        <w:rPr>
          <w:rStyle w:val="Hyperlink"/>
          <w:rFonts w:ascii="Arial" w:hAnsi="Arial" w:cs="Arial"/>
          <w:bCs/>
          <w:color w:val="auto"/>
          <w:u w:val="none"/>
        </w:rPr>
        <w:t>choose</w:t>
      </w:r>
      <w:proofErr w:type="gramEnd"/>
      <w:r w:rsidRPr="001C560B">
        <w:rPr>
          <w:rStyle w:val="Hyperlink"/>
          <w:rFonts w:ascii="Arial" w:hAnsi="Arial" w:cs="Arial"/>
          <w:bCs/>
          <w:color w:val="auto"/>
          <w:u w:val="none"/>
        </w:rPr>
        <w:t xml:space="preserve"> charity/other</w:t>
      </w:r>
      <w:r>
        <w:rPr>
          <w:rStyle w:val="Hyperlink"/>
          <w:rFonts w:ascii="Arial" w:hAnsi="Arial" w:cs="Arial"/>
          <w:bCs/>
          <w:color w:val="auto"/>
          <w:u w:val="none"/>
        </w:rPr>
        <w:t xml:space="preserve">, </w:t>
      </w:r>
      <w:r w:rsidR="00C276FB">
        <w:rPr>
          <w:rStyle w:val="Hyperlink"/>
          <w:rFonts w:ascii="Arial" w:hAnsi="Arial" w:cs="Arial"/>
          <w:bCs/>
          <w:color w:val="auto"/>
          <w:u w:val="none"/>
        </w:rPr>
        <w:t xml:space="preserve">the safeguarding lead is Rhona Davis </w:t>
      </w:r>
    </w:p>
    <w:p w14:paraId="40959201" w14:textId="77777777" w:rsidR="00BD7521" w:rsidRDefault="00BD7521" w:rsidP="00BD7521">
      <w:pPr>
        <w:rPr>
          <w:rFonts w:ascii="Arial" w:hAnsi="Arial" w:cs="Arial"/>
          <w:bCs/>
        </w:rPr>
      </w:pPr>
    </w:p>
    <w:p w14:paraId="450F1870" w14:textId="77777777" w:rsidR="00BD7521" w:rsidRPr="00FC5C60" w:rsidRDefault="00BD7521" w:rsidP="00BD7521">
      <w:pPr>
        <w:rPr>
          <w:rFonts w:ascii="Arial" w:hAnsi="Arial" w:cs="Arial"/>
          <w:bCs/>
          <w:u w:val="single"/>
        </w:rPr>
      </w:pPr>
      <w:r w:rsidRPr="00FC5C60">
        <w:rPr>
          <w:rFonts w:ascii="Arial" w:hAnsi="Arial" w:cs="Arial"/>
          <w:bCs/>
          <w:u w:val="single"/>
        </w:rPr>
        <w:t>Other Relevant Policies</w:t>
      </w:r>
    </w:p>
    <w:p w14:paraId="6F2965FD" w14:textId="77777777" w:rsidR="00BD7521" w:rsidRPr="009E6CA1" w:rsidRDefault="00BD7521" w:rsidP="00BD7521">
      <w:pPr>
        <w:rPr>
          <w:rFonts w:ascii="Arial" w:hAnsi="Arial" w:cs="Arial"/>
          <w:bCs/>
        </w:rPr>
      </w:pPr>
    </w:p>
    <w:p w14:paraId="223A8AEE" w14:textId="77777777" w:rsidR="00BD7521" w:rsidRDefault="00BD7521" w:rsidP="00BD7521">
      <w:pPr>
        <w:rPr>
          <w:rFonts w:ascii="Arial" w:hAnsi="Arial" w:cs="Arial"/>
          <w:b/>
        </w:rPr>
      </w:pPr>
      <w:r>
        <w:rPr>
          <w:rFonts w:ascii="Arial" w:hAnsi="Arial" w:cs="Arial"/>
          <w:b/>
        </w:rPr>
        <w:t>Mobile Phone Policy</w:t>
      </w:r>
    </w:p>
    <w:p w14:paraId="3AF09538" w14:textId="77777777" w:rsidR="00BD7521" w:rsidRDefault="00BD7521" w:rsidP="00BD7521">
      <w:pPr>
        <w:rPr>
          <w:rFonts w:ascii="Arial" w:hAnsi="Arial" w:cs="Arial"/>
          <w:b/>
        </w:rPr>
      </w:pPr>
      <w:r>
        <w:rPr>
          <w:rFonts w:ascii="Arial" w:hAnsi="Arial" w:cs="Arial"/>
          <w:b/>
        </w:rPr>
        <w:t>Visiting Groups Policy</w:t>
      </w:r>
    </w:p>
    <w:p w14:paraId="3A994722" w14:textId="77777777" w:rsidR="00BD7521" w:rsidRDefault="00BD7521" w:rsidP="00BD7521">
      <w:pPr>
        <w:rPr>
          <w:rFonts w:ascii="Arial" w:hAnsi="Arial" w:cs="Arial"/>
          <w:b/>
        </w:rPr>
      </w:pPr>
      <w:r>
        <w:rPr>
          <w:rFonts w:ascii="Arial" w:hAnsi="Arial" w:cs="Arial"/>
          <w:b/>
        </w:rPr>
        <w:t>Safer Recruitment Policy</w:t>
      </w:r>
    </w:p>
    <w:p w14:paraId="254AA943" w14:textId="77777777" w:rsidR="00BD7521" w:rsidRDefault="00BD7521" w:rsidP="00BD7521">
      <w:pPr>
        <w:rPr>
          <w:rFonts w:ascii="Arial" w:hAnsi="Arial" w:cs="Arial"/>
          <w:b/>
        </w:rPr>
      </w:pPr>
      <w:r>
        <w:rPr>
          <w:rFonts w:ascii="Arial" w:hAnsi="Arial" w:cs="Arial"/>
          <w:b/>
        </w:rPr>
        <w:t>Whistle Blowing Procedures</w:t>
      </w:r>
    </w:p>
    <w:p w14:paraId="3C4C34E0" w14:textId="77777777" w:rsidR="00BD7521" w:rsidRDefault="00BD7521" w:rsidP="00BD7521">
      <w:pPr>
        <w:rPr>
          <w:rFonts w:ascii="Arial" w:hAnsi="Arial" w:cs="Arial"/>
          <w:b/>
        </w:rPr>
      </w:pPr>
      <w:r>
        <w:rPr>
          <w:rFonts w:ascii="Arial" w:hAnsi="Arial" w:cs="Arial"/>
          <w:b/>
        </w:rPr>
        <w:t>E-Safety Procedures</w:t>
      </w:r>
    </w:p>
    <w:p w14:paraId="52953E6E" w14:textId="30E9E63D" w:rsidR="00BD7521" w:rsidRDefault="00BD7521" w:rsidP="00BD7521">
      <w:pPr>
        <w:rPr>
          <w:rFonts w:ascii="Arial" w:hAnsi="Arial" w:cs="Arial"/>
          <w:b/>
        </w:rPr>
      </w:pPr>
      <w:r>
        <w:rPr>
          <w:rFonts w:ascii="Arial" w:hAnsi="Arial" w:cs="Arial"/>
          <w:b/>
        </w:rPr>
        <w:t xml:space="preserve">NSPCC – </w:t>
      </w:r>
      <w:proofErr w:type="spellStart"/>
      <w:r>
        <w:rPr>
          <w:rFonts w:ascii="Arial" w:hAnsi="Arial" w:cs="Arial"/>
          <w:b/>
        </w:rPr>
        <w:t>lets</w:t>
      </w:r>
      <w:proofErr w:type="spellEnd"/>
      <w:r>
        <w:rPr>
          <w:rFonts w:ascii="Arial" w:hAnsi="Arial" w:cs="Arial"/>
          <w:b/>
        </w:rPr>
        <w:t xml:space="preserve"> talk pants</w:t>
      </w:r>
      <w:r w:rsidR="00934BCF">
        <w:rPr>
          <w:rFonts w:ascii="Arial" w:hAnsi="Arial" w:cs="Arial"/>
          <w:b/>
        </w:rPr>
        <w:t xml:space="preserve"> can be found on the NSPCC website</w:t>
      </w:r>
    </w:p>
    <w:p w14:paraId="4288DF9F" w14:textId="77777777" w:rsidR="00BD7521" w:rsidRDefault="00BD7521" w:rsidP="00BD7521">
      <w:pPr>
        <w:rPr>
          <w:rFonts w:ascii="Arial" w:hAnsi="Arial" w:cs="Arial"/>
          <w:b/>
        </w:rPr>
      </w:pPr>
    </w:p>
    <w:p w14:paraId="7CBCA8F1" w14:textId="0C92AF88" w:rsidR="00BD7521" w:rsidRPr="00C7096E" w:rsidRDefault="00BD7521" w:rsidP="00BD7521">
      <w:pPr>
        <w:rPr>
          <w:rFonts w:ascii="Arial" w:hAnsi="Arial" w:cs="Arial"/>
        </w:rPr>
      </w:pPr>
    </w:p>
    <w:p w14:paraId="6CAA23E1" w14:textId="37F23E05" w:rsidR="00BD7521" w:rsidRPr="009022DA" w:rsidRDefault="000123D1" w:rsidP="00BD7521">
      <w:pPr>
        <w:pStyle w:val="BodyText2"/>
        <w:ind w:hanging="540"/>
        <w:jc w:val="center"/>
        <w:rPr>
          <w:b/>
          <w:i w:val="0"/>
          <w:iCs w:val="0"/>
          <w:u w:val="single"/>
        </w:rPr>
      </w:pPr>
      <w:r>
        <w:rPr>
          <w:b/>
          <w:i w:val="0"/>
          <w:iCs w:val="0"/>
          <w:u w:val="single"/>
        </w:rPr>
        <w:t>7</w:t>
      </w:r>
      <w:r w:rsidR="00BD7521" w:rsidRPr="009022DA">
        <w:rPr>
          <w:b/>
          <w:i w:val="0"/>
          <w:iCs w:val="0"/>
          <w:u w:val="single"/>
        </w:rPr>
        <w:t xml:space="preserve">. Useful </w:t>
      </w:r>
      <w:r w:rsidR="00D77A2B">
        <w:rPr>
          <w:b/>
          <w:i w:val="0"/>
          <w:iCs w:val="0"/>
          <w:u w:val="single"/>
        </w:rPr>
        <w:t>Contact Details</w:t>
      </w:r>
    </w:p>
    <w:p w14:paraId="562F522B" w14:textId="77777777" w:rsidR="00BD7521" w:rsidRDefault="00BD7521" w:rsidP="00BD7521">
      <w:pPr>
        <w:ind w:left="720"/>
        <w:rPr>
          <w:rFonts w:ascii="Arial" w:hAnsi="Arial" w:cs="Arial"/>
        </w:rPr>
      </w:pPr>
    </w:p>
    <w:p w14:paraId="707016F5" w14:textId="112EB96E" w:rsidR="00BD7521" w:rsidRPr="00C7096E" w:rsidRDefault="00BD7521" w:rsidP="00BD7521">
      <w:pPr>
        <w:numPr>
          <w:ilvl w:val="0"/>
          <w:numId w:val="6"/>
        </w:numPr>
        <w:rPr>
          <w:rFonts w:ascii="Arial" w:hAnsi="Arial" w:cs="Arial"/>
        </w:rPr>
      </w:pPr>
      <w:r>
        <w:rPr>
          <w:rFonts w:ascii="Arial" w:hAnsi="Arial" w:cs="Arial"/>
        </w:rPr>
        <w:t>Responsible Individual / Director: Sharon Needham 07947 354915</w:t>
      </w:r>
      <w:r w:rsidR="000D10CD">
        <w:rPr>
          <w:rFonts w:ascii="Arial" w:hAnsi="Arial" w:cs="Arial"/>
        </w:rPr>
        <w:t xml:space="preserve"> s</w:t>
      </w:r>
      <w:r w:rsidR="00C86DFA">
        <w:rPr>
          <w:rFonts w:ascii="Arial" w:hAnsi="Arial" w:cs="Arial"/>
        </w:rPr>
        <w:t>haron@squarepegactivities.org</w:t>
      </w:r>
    </w:p>
    <w:p w14:paraId="172D9EF5" w14:textId="62C82AD2" w:rsidR="00BD7521" w:rsidRDefault="00BD7521" w:rsidP="00BD7521">
      <w:pPr>
        <w:numPr>
          <w:ilvl w:val="0"/>
          <w:numId w:val="6"/>
        </w:numPr>
        <w:rPr>
          <w:rFonts w:ascii="Arial" w:hAnsi="Arial" w:cs="Arial"/>
        </w:rPr>
      </w:pPr>
      <w:r>
        <w:rPr>
          <w:rFonts w:ascii="Arial" w:hAnsi="Arial" w:cs="Arial"/>
        </w:rPr>
        <w:t xml:space="preserve">Safeguarding Lead: Rhona Davis </w:t>
      </w:r>
      <w:r w:rsidRPr="00C7096E">
        <w:rPr>
          <w:rFonts w:ascii="Arial" w:hAnsi="Arial" w:cs="Arial"/>
        </w:rPr>
        <w:t xml:space="preserve">  </w:t>
      </w:r>
      <w:r>
        <w:rPr>
          <w:rFonts w:ascii="Arial" w:hAnsi="Arial" w:cs="Arial"/>
        </w:rPr>
        <w:t>07932 396367</w:t>
      </w:r>
      <w:r w:rsidR="000123D1">
        <w:rPr>
          <w:rFonts w:ascii="Arial" w:hAnsi="Arial" w:cs="Arial"/>
        </w:rPr>
        <w:t xml:space="preserve"> </w:t>
      </w:r>
    </w:p>
    <w:p w14:paraId="4C37CA7C" w14:textId="77777777" w:rsidR="00BD7521" w:rsidRPr="00C7096E" w:rsidRDefault="00BD7521" w:rsidP="00BD7521">
      <w:pPr>
        <w:numPr>
          <w:ilvl w:val="0"/>
          <w:numId w:val="6"/>
        </w:numPr>
        <w:rPr>
          <w:rFonts w:ascii="Arial" w:hAnsi="Arial" w:cs="Arial"/>
        </w:rPr>
      </w:pPr>
      <w:r>
        <w:rPr>
          <w:rFonts w:ascii="Arial" w:hAnsi="Arial" w:cs="Arial"/>
        </w:rPr>
        <w:t>NSPCC 0808 800 5000</w:t>
      </w:r>
    </w:p>
    <w:p w14:paraId="12B2C5F0" w14:textId="77777777" w:rsidR="00BD7521" w:rsidRDefault="00BD7521" w:rsidP="00E606BF">
      <w:pPr>
        <w:pBdr>
          <w:bottom w:val="single" w:sz="4" w:space="1" w:color="auto"/>
        </w:pBdr>
        <w:rPr>
          <w:rFonts w:ascii="Calibri" w:hAnsi="Calibri" w:cs="Arial"/>
          <w:sz w:val="22"/>
        </w:rPr>
      </w:pPr>
    </w:p>
    <w:p w14:paraId="1A282D17" w14:textId="77777777" w:rsidR="008B50EA" w:rsidRPr="00C7096E" w:rsidRDefault="008B50EA">
      <w:pPr>
        <w:rPr>
          <w:rFonts w:ascii="Arial" w:hAnsi="Arial" w:cs="Arial"/>
        </w:rPr>
      </w:pPr>
    </w:p>
    <w:sectPr w:rsidR="008B50EA" w:rsidRPr="00C7096E" w:rsidSect="00BA6362">
      <w:footerReference w:type="default" r:id="rId14"/>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292B4" w14:textId="77777777" w:rsidR="008328F3" w:rsidRDefault="008328F3" w:rsidP="00BF3529">
      <w:r>
        <w:separator/>
      </w:r>
    </w:p>
  </w:endnote>
  <w:endnote w:type="continuationSeparator" w:id="0">
    <w:p w14:paraId="23B206CD" w14:textId="77777777" w:rsidR="008328F3" w:rsidRDefault="008328F3" w:rsidP="00BF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13823" w14:textId="77777777" w:rsidR="00E96A63" w:rsidRDefault="00E96A63" w:rsidP="00E96A63">
    <w:pPr>
      <w:pStyle w:val="Footer"/>
      <w:jc w:val="right"/>
    </w:pPr>
  </w:p>
  <w:p w14:paraId="74EC1F12" w14:textId="77777777" w:rsidR="00E96A63" w:rsidRDefault="00E96A63" w:rsidP="000E51AB">
    <w:pPr>
      <w:pStyle w:val="Footer"/>
    </w:pPr>
  </w:p>
  <w:p w14:paraId="541C3B37" w14:textId="7D78EC61" w:rsidR="004D227C" w:rsidRPr="004D227C" w:rsidRDefault="004D227C" w:rsidP="004D227C">
    <w:pPr>
      <w:tabs>
        <w:tab w:val="center" w:pos="4513"/>
        <w:tab w:val="right" w:pos="9026"/>
      </w:tabs>
    </w:pPr>
    <w:r w:rsidRPr="004D227C">
      <w:t xml:space="preserve">Updated </w:t>
    </w:r>
    <w:r w:rsidR="0015397D">
      <w:t>April 202</w:t>
    </w:r>
    <w:r w:rsidR="008B023E">
      <w:t>3</w:t>
    </w:r>
  </w:p>
  <w:p w14:paraId="5A189175" w14:textId="5DE403BB" w:rsidR="004D227C" w:rsidRDefault="00C401B5" w:rsidP="004D227C">
    <w:pPr>
      <w:tabs>
        <w:tab w:val="center" w:pos="4513"/>
        <w:tab w:val="right" w:pos="9026"/>
      </w:tabs>
    </w:pPr>
    <w:r>
      <w:t xml:space="preserve">Updated </w:t>
    </w:r>
    <w:r w:rsidR="0015397D">
      <w:t>April</w:t>
    </w:r>
    <w:r w:rsidR="004D227C" w:rsidRPr="004D227C">
      <w:t xml:space="preserve"> 202</w:t>
    </w:r>
    <w:r w:rsidR="008B023E">
      <w:t>4</w:t>
    </w:r>
  </w:p>
  <w:p w14:paraId="55FEB43B" w14:textId="5C96F06B" w:rsidR="00C401B5" w:rsidRPr="004D227C" w:rsidRDefault="00C401B5" w:rsidP="004D227C">
    <w:pPr>
      <w:tabs>
        <w:tab w:val="center" w:pos="4513"/>
        <w:tab w:val="right" w:pos="9026"/>
      </w:tabs>
    </w:pPr>
    <w:r>
      <w:t>Next Review Due April 2025</w:t>
    </w:r>
  </w:p>
  <w:p w14:paraId="2170ED34" w14:textId="77777777" w:rsidR="00BF3529" w:rsidRDefault="00E96A63" w:rsidP="00E96A63">
    <w:pPr>
      <w:pStyle w:val="Footer"/>
    </w:pPr>
    <w:r>
      <w:tab/>
    </w:r>
    <w:r>
      <w:tab/>
    </w:r>
    <w:r w:rsidR="00BF3529">
      <w:t xml:space="preserve">Page </w:t>
    </w:r>
    <w:r w:rsidR="009E4B65">
      <w:rPr>
        <w:b/>
      </w:rPr>
      <w:fldChar w:fldCharType="begin"/>
    </w:r>
    <w:r w:rsidR="00BF3529">
      <w:rPr>
        <w:b/>
      </w:rPr>
      <w:instrText xml:space="preserve"> PAGE </w:instrText>
    </w:r>
    <w:r w:rsidR="009E4B65">
      <w:rPr>
        <w:b/>
      </w:rPr>
      <w:fldChar w:fldCharType="separate"/>
    </w:r>
    <w:r w:rsidR="007B2060">
      <w:rPr>
        <w:b/>
        <w:noProof/>
      </w:rPr>
      <w:t>8</w:t>
    </w:r>
    <w:r w:rsidR="009E4B65">
      <w:rPr>
        <w:b/>
      </w:rPr>
      <w:fldChar w:fldCharType="end"/>
    </w:r>
    <w:r w:rsidR="00BF3529">
      <w:t xml:space="preserve"> of </w:t>
    </w:r>
    <w:r w:rsidR="009E4B65">
      <w:rPr>
        <w:b/>
      </w:rPr>
      <w:fldChar w:fldCharType="begin"/>
    </w:r>
    <w:r w:rsidR="00BF3529">
      <w:rPr>
        <w:b/>
      </w:rPr>
      <w:instrText xml:space="preserve"> NUMPAGES  </w:instrText>
    </w:r>
    <w:r w:rsidR="009E4B65">
      <w:rPr>
        <w:b/>
      </w:rPr>
      <w:fldChar w:fldCharType="separate"/>
    </w:r>
    <w:r w:rsidR="007B2060">
      <w:rPr>
        <w:b/>
        <w:noProof/>
      </w:rPr>
      <w:t>8</w:t>
    </w:r>
    <w:r w:rsidR="009E4B65">
      <w:rPr>
        <w:b/>
      </w:rPr>
      <w:fldChar w:fldCharType="end"/>
    </w:r>
  </w:p>
  <w:p w14:paraId="04489A84" w14:textId="77777777" w:rsidR="00E96A63" w:rsidRDefault="00E96A63" w:rsidP="00E96A63">
    <w:pPr>
      <w:tabs>
        <w:tab w:val="left" w:pos="26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EFEA8" w14:textId="77777777" w:rsidR="008328F3" w:rsidRDefault="008328F3" w:rsidP="00BF3529">
      <w:r>
        <w:separator/>
      </w:r>
    </w:p>
  </w:footnote>
  <w:footnote w:type="continuationSeparator" w:id="0">
    <w:p w14:paraId="1B866DE5" w14:textId="77777777" w:rsidR="008328F3" w:rsidRDefault="008328F3" w:rsidP="00BF3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A3343"/>
    <w:multiLevelType w:val="hybridMultilevel"/>
    <w:tmpl w:val="BC56A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B40DD"/>
    <w:multiLevelType w:val="hybridMultilevel"/>
    <w:tmpl w:val="5A86630C"/>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397B5A08"/>
    <w:multiLevelType w:val="hybridMultilevel"/>
    <w:tmpl w:val="4BFA4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222041"/>
    <w:multiLevelType w:val="hybridMultilevel"/>
    <w:tmpl w:val="4C722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C86758"/>
    <w:multiLevelType w:val="hybridMultilevel"/>
    <w:tmpl w:val="C5B8C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7E4D09"/>
    <w:multiLevelType w:val="hybridMultilevel"/>
    <w:tmpl w:val="51B4E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311BC"/>
    <w:multiLevelType w:val="hybridMultilevel"/>
    <w:tmpl w:val="290AD8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EB2820"/>
    <w:multiLevelType w:val="hybridMultilevel"/>
    <w:tmpl w:val="01FA1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C523C1"/>
    <w:multiLevelType w:val="hybridMultilevel"/>
    <w:tmpl w:val="CB62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61024D"/>
    <w:multiLevelType w:val="hybridMultilevel"/>
    <w:tmpl w:val="F3C8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0009CD"/>
    <w:multiLevelType w:val="hybridMultilevel"/>
    <w:tmpl w:val="5822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F419CE"/>
    <w:multiLevelType w:val="hybridMultilevel"/>
    <w:tmpl w:val="37342C1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376151551">
    <w:abstractNumId w:val="1"/>
  </w:num>
  <w:num w:numId="2" w16cid:durableId="2028827609">
    <w:abstractNumId w:val="8"/>
  </w:num>
  <w:num w:numId="3" w16cid:durableId="2018921816">
    <w:abstractNumId w:val="10"/>
  </w:num>
  <w:num w:numId="4" w16cid:durableId="1686707763">
    <w:abstractNumId w:val="0"/>
  </w:num>
  <w:num w:numId="5" w16cid:durableId="174006732">
    <w:abstractNumId w:val="3"/>
  </w:num>
  <w:num w:numId="6" w16cid:durableId="318265053">
    <w:abstractNumId w:val="7"/>
  </w:num>
  <w:num w:numId="7" w16cid:durableId="1938563994">
    <w:abstractNumId w:val="6"/>
  </w:num>
  <w:num w:numId="8" w16cid:durableId="2013026434">
    <w:abstractNumId w:val="11"/>
  </w:num>
  <w:num w:numId="9" w16cid:durableId="1602687794">
    <w:abstractNumId w:val="9"/>
  </w:num>
  <w:num w:numId="10" w16cid:durableId="1143499420">
    <w:abstractNumId w:val="4"/>
  </w:num>
  <w:num w:numId="11" w16cid:durableId="1110078573">
    <w:abstractNumId w:val="2"/>
  </w:num>
  <w:num w:numId="12" w16cid:durableId="1469011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6BF"/>
    <w:rsid w:val="00003C68"/>
    <w:rsid w:val="000123D1"/>
    <w:rsid w:val="00015DC4"/>
    <w:rsid w:val="00023AC2"/>
    <w:rsid w:val="000B6E41"/>
    <w:rsid w:val="000C2601"/>
    <w:rsid w:val="000C62FD"/>
    <w:rsid w:val="000D0BE7"/>
    <w:rsid w:val="000D10CD"/>
    <w:rsid w:val="000E51AB"/>
    <w:rsid w:val="000E6D46"/>
    <w:rsid w:val="00146CB1"/>
    <w:rsid w:val="0015397D"/>
    <w:rsid w:val="0016283D"/>
    <w:rsid w:val="001B3A5C"/>
    <w:rsid w:val="001C560B"/>
    <w:rsid w:val="001D3445"/>
    <w:rsid w:val="00222F57"/>
    <w:rsid w:val="00263F7D"/>
    <w:rsid w:val="00280B4A"/>
    <w:rsid w:val="002C003F"/>
    <w:rsid w:val="0031074B"/>
    <w:rsid w:val="0035445A"/>
    <w:rsid w:val="0035691A"/>
    <w:rsid w:val="00375DC7"/>
    <w:rsid w:val="003B2C8D"/>
    <w:rsid w:val="004039B2"/>
    <w:rsid w:val="004B15ED"/>
    <w:rsid w:val="004C5603"/>
    <w:rsid w:val="004D227C"/>
    <w:rsid w:val="004E3783"/>
    <w:rsid w:val="004E5798"/>
    <w:rsid w:val="004F4BB8"/>
    <w:rsid w:val="00563404"/>
    <w:rsid w:val="00596DB3"/>
    <w:rsid w:val="005A2BBA"/>
    <w:rsid w:val="005A5935"/>
    <w:rsid w:val="00620493"/>
    <w:rsid w:val="00640653"/>
    <w:rsid w:val="0064242C"/>
    <w:rsid w:val="00676345"/>
    <w:rsid w:val="006913B7"/>
    <w:rsid w:val="00697EE2"/>
    <w:rsid w:val="00710625"/>
    <w:rsid w:val="00710685"/>
    <w:rsid w:val="00746E37"/>
    <w:rsid w:val="00751299"/>
    <w:rsid w:val="00751C3B"/>
    <w:rsid w:val="007541C1"/>
    <w:rsid w:val="00776867"/>
    <w:rsid w:val="00783D11"/>
    <w:rsid w:val="007A2CA8"/>
    <w:rsid w:val="007B2060"/>
    <w:rsid w:val="0080310C"/>
    <w:rsid w:val="00806ECB"/>
    <w:rsid w:val="008328F3"/>
    <w:rsid w:val="008523CF"/>
    <w:rsid w:val="0085753C"/>
    <w:rsid w:val="00867FDF"/>
    <w:rsid w:val="00882F60"/>
    <w:rsid w:val="008B023E"/>
    <w:rsid w:val="008B50EA"/>
    <w:rsid w:val="009022DA"/>
    <w:rsid w:val="00934BCF"/>
    <w:rsid w:val="0094331C"/>
    <w:rsid w:val="009C672C"/>
    <w:rsid w:val="009E4B65"/>
    <w:rsid w:val="009E52B9"/>
    <w:rsid w:val="00A62DE6"/>
    <w:rsid w:val="00AC0AB0"/>
    <w:rsid w:val="00AF5B79"/>
    <w:rsid w:val="00B2543C"/>
    <w:rsid w:val="00B25468"/>
    <w:rsid w:val="00BA6362"/>
    <w:rsid w:val="00BA7B5B"/>
    <w:rsid w:val="00BB44E2"/>
    <w:rsid w:val="00BD7521"/>
    <w:rsid w:val="00BE06BF"/>
    <w:rsid w:val="00BF3529"/>
    <w:rsid w:val="00C26951"/>
    <w:rsid w:val="00C276FB"/>
    <w:rsid w:val="00C401B5"/>
    <w:rsid w:val="00C55D99"/>
    <w:rsid w:val="00C611B1"/>
    <w:rsid w:val="00C614C9"/>
    <w:rsid w:val="00C7096E"/>
    <w:rsid w:val="00C725AC"/>
    <w:rsid w:val="00C86DFA"/>
    <w:rsid w:val="00CC663D"/>
    <w:rsid w:val="00D03C2B"/>
    <w:rsid w:val="00D11432"/>
    <w:rsid w:val="00D77A2B"/>
    <w:rsid w:val="00D82978"/>
    <w:rsid w:val="00D968B0"/>
    <w:rsid w:val="00DB5441"/>
    <w:rsid w:val="00E5001B"/>
    <w:rsid w:val="00E606BF"/>
    <w:rsid w:val="00E96A63"/>
    <w:rsid w:val="00EA6414"/>
    <w:rsid w:val="00EC5A36"/>
    <w:rsid w:val="00F91BA4"/>
    <w:rsid w:val="00FB0423"/>
    <w:rsid w:val="00FE1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4E9CF"/>
  <w15:docId w15:val="{BAF31A71-619D-4D12-BE10-8CEA0345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6B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6BF"/>
    <w:rPr>
      <w:rFonts w:ascii="Tahoma" w:hAnsi="Tahoma"/>
      <w:sz w:val="16"/>
      <w:szCs w:val="16"/>
    </w:rPr>
  </w:style>
  <w:style w:type="character" w:customStyle="1" w:styleId="BalloonTextChar">
    <w:name w:val="Balloon Text Char"/>
    <w:link w:val="BalloonText"/>
    <w:uiPriority w:val="99"/>
    <w:semiHidden/>
    <w:rsid w:val="00E606BF"/>
    <w:rPr>
      <w:rFonts w:ascii="Tahoma" w:eastAsia="Times New Roman" w:hAnsi="Tahoma" w:cs="Tahoma"/>
      <w:sz w:val="16"/>
      <w:szCs w:val="16"/>
    </w:rPr>
  </w:style>
  <w:style w:type="paragraph" w:styleId="ListParagraph">
    <w:name w:val="List Paragraph"/>
    <w:basedOn w:val="Normal"/>
    <w:qFormat/>
    <w:rsid w:val="00E606BF"/>
    <w:pPr>
      <w:spacing w:after="200" w:line="276" w:lineRule="auto"/>
      <w:ind w:left="720"/>
      <w:contextualSpacing/>
    </w:pPr>
    <w:rPr>
      <w:rFonts w:ascii="Calibri" w:eastAsia="Calibri" w:hAnsi="Calibri"/>
      <w:sz w:val="22"/>
      <w:szCs w:val="22"/>
    </w:rPr>
  </w:style>
  <w:style w:type="paragraph" w:styleId="BodyText2">
    <w:name w:val="Body Text 2"/>
    <w:basedOn w:val="Normal"/>
    <w:link w:val="BodyText2Char"/>
    <w:rsid w:val="00E606BF"/>
    <w:rPr>
      <w:rFonts w:ascii="Arial" w:hAnsi="Arial"/>
      <w:i/>
      <w:iCs/>
    </w:rPr>
  </w:style>
  <w:style w:type="character" w:customStyle="1" w:styleId="BodyText2Char">
    <w:name w:val="Body Text 2 Char"/>
    <w:link w:val="BodyText2"/>
    <w:rsid w:val="00E606BF"/>
    <w:rPr>
      <w:rFonts w:ascii="Arial" w:eastAsia="Times New Roman" w:hAnsi="Arial" w:cs="Arial"/>
      <w:i/>
      <w:iCs/>
      <w:sz w:val="24"/>
      <w:szCs w:val="24"/>
    </w:rPr>
  </w:style>
  <w:style w:type="table" w:styleId="TableGrid">
    <w:name w:val="Table Grid"/>
    <w:basedOn w:val="TableNormal"/>
    <w:uiPriority w:val="59"/>
    <w:rsid w:val="00E60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3529"/>
    <w:pPr>
      <w:tabs>
        <w:tab w:val="center" w:pos="4513"/>
        <w:tab w:val="right" w:pos="9026"/>
      </w:tabs>
    </w:pPr>
  </w:style>
  <w:style w:type="character" w:customStyle="1" w:styleId="HeaderChar">
    <w:name w:val="Header Char"/>
    <w:link w:val="Header"/>
    <w:uiPriority w:val="99"/>
    <w:rsid w:val="00BF352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3529"/>
    <w:pPr>
      <w:tabs>
        <w:tab w:val="center" w:pos="4513"/>
        <w:tab w:val="right" w:pos="9026"/>
      </w:tabs>
    </w:pPr>
  </w:style>
  <w:style w:type="character" w:customStyle="1" w:styleId="FooterChar">
    <w:name w:val="Footer Char"/>
    <w:link w:val="Footer"/>
    <w:uiPriority w:val="99"/>
    <w:rsid w:val="00BF3529"/>
    <w:rPr>
      <w:rFonts w:ascii="Times New Roman" w:eastAsia="Times New Roman" w:hAnsi="Times New Roman" w:cs="Times New Roman"/>
      <w:sz w:val="24"/>
      <w:szCs w:val="24"/>
    </w:rPr>
  </w:style>
  <w:style w:type="paragraph" w:styleId="NoSpacing">
    <w:name w:val="No Spacing"/>
    <w:uiPriority w:val="1"/>
    <w:qFormat/>
    <w:rsid w:val="00C7096E"/>
    <w:rPr>
      <w:rFonts w:ascii="Arial" w:eastAsia="Times New Roman" w:hAnsi="Arial"/>
      <w:color w:val="444444"/>
      <w:sz w:val="24"/>
      <w:szCs w:val="24"/>
      <w:lang w:eastAsia="en-US"/>
    </w:rPr>
  </w:style>
  <w:style w:type="character" w:styleId="Hyperlink">
    <w:name w:val="Hyperlink"/>
    <w:uiPriority w:val="99"/>
    <w:unhideWhenUsed/>
    <w:rsid w:val="00C7096E"/>
    <w:rPr>
      <w:color w:val="0563C1"/>
      <w:u w:val="single"/>
    </w:rPr>
  </w:style>
  <w:style w:type="paragraph" w:styleId="FootnoteText">
    <w:name w:val="footnote text"/>
    <w:basedOn w:val="Normal"/>
    <w:link w:val="FootnoteTextChar"/>
    <w:uiPriority w:val="99"/>
    <w:semiHidden/>
    <w:unhideWhenUsed/>
    <w:rsid w:val="00BD7521"/>
    <w:rPr>
      <w:sz w:val="20"/>
      <w:szCs w:val="20"/>
    </w:rPr>
  </w:style>
  <w:style w:type="character" w:customStyle="1" w:styleId="FootnoteTextChar">
    <w:name w:val="Footnote Text Char"/>
    <w:basedOn w:val="DefaultParagraphFont"/>
    <w:link w:val="FootnoteText"/>
    <w:uiPriority w:val="99"/>
    <w:semiHidden/>
    <w:rsid w:val="00BD7521"/>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BD75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scpbirmingham.org.uk/training/elearning-course-rhrt?fbclid=IwAR04fXVJ4iRR7Tm8Tfly2hVQSBToHyTMHguoBCCDgxd5BJsNp_BrJ7smJ2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doteam@birminghamchildrenstrust.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doteam@birmingham.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ASS@birminghamchildrenstrust.co.uk" TargetMode="External"/><Relationship Id="rId4" Type="http://schemas.openxmlformats.org/officeDocument/2006/relationships/settings" Target="settings.xml"/><Relationship Id="rId9" Type="http://schemas.openxmlformats.org/officeDocument/2006/relationships/hyperlink" Target="http://www.lscpbirmingham.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F750A-F6B1-4DEB-89ED-7DF3EC7F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1626</Words>
  <Characters>9271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10876</CharactersWithSpaces>
  <SharedDoc>false</SharedDoc>
  <HLinks>
    <vt:vector size="6" baseType="variant">
      <vt:variant>
        <vt:i4>3538963</vt:i4>
      </vt:variant>
      <vt:variant>
        <vt:i4>0</vt:i4>
      </vt:variant>
      <vt:variant>
        <vt:i4>0</vt:i4>
      </vt:variant>
      <vt:variant>
        <vt:i4>5</vt:i4>
      </vt:variant>
      <vt:variant>
        <vt:lpwstr>mailto:LADO@sandwell.gcsx.gov.uk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Guyonne</dc:creator>
  <cp:lastModifiedBy>Sharon Needham</cp:lastModifiedBy>
  <cp:revision>3</cp:revision>
  <cp:lastPrinted>2020-11-03T12:07:00Z</cp:lastPrinted>
  <dcterms:created xsi:type="dcterms:W3CDTF">2024-01-24T13:07:00Z</dcterms:created>
  <dcterms:modified xsi:type="dcterms:W3CDTF">2024-06-24T09:58:00Z</dcterms:modified>
</cp:coreProperties>
</file>